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A9" w:rsidRDefault="00B011A9" w:rsidP="00B011A9">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攀枝花市扶贫开发局</w:t>
      </w:r>
    </w:p>
    <w:p w:rsidR="00B011A9" w:rsidRDefault="00B011A9" w:rsidP="00B011A9">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2020</w:t>
      </w:r>
      <w:r>
        <w:rPr>
          <w:rFonts w:ascii="Times New Roman" w:eastAsia="方正小标宋_GBK" w:hAnsi="Times New Roman"/>
          <w:sz w:val="44"/>
          <w:szCs w:val="44"/>
        </w:rPr>
        <w:t>年部门预算编制说明</w:t>
      </w:r>
    </w:p>
    <w:p w:rsidR="00B011A9" w:rsidRDefault="00B011A9" w:rsidP="00B011A9">
      <w:pPr>
        <w:spacing w:line="560" w:lineRule="exact"/>
        <w:rPr>
          <w:rFonts w:ascii="Times New Roman" w:hAnsi="Times New Roman"/>
        </w:rPr>
      </w:pPr>
      <w:r>
        <w:rPr>
          <w:rFonts w:ascii="Times New Roman" w:hAnsi="Times New Roman"/>
        </w:rPr>
        <w:tab/>
      </w:r>
    </w:p>
    <w:p w:rsidR="00B011A9" w:rsidRDefault="00B011A9" w:rsidP="00B011A9">
      <w:pPr>
        <w:spacing w:line="560" w:lineRule="exact"/>
        <w:rPr>
          <w:rFonts w:ascii="Times New Roman" w:eastAsia="黑体" w:hAnsi="Times New Roman"/>
          <w:sz w:val="32"/>
          <w:szCs w:val="32"/>
        </w:rPr>
      </w:pPr>
      <w:r>
        <w:rPr>
          <w:rFonts w:ascii="Times New Roman" w:eastAsia="黑体" w:hAnsi="Times New Roman"/>
          <w:sz w:val="32"/>
          <w:szCs w:val="32"/>
        </w:rPr>
        <w:t>一、基本职能及主要工作</w:t>
      </w:r>
    </w:p>
    <w:p w:rsidR="00B011A9" w:rsidRDefault="00B011A9" w:rsidP="00B011A9">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sz w:val="32"/>
          <w:szCs w:val="32"/>
        </w:rPr>
        <w:t>（一）市扶贫开发局职能简介。</w:t>
      </w:r>
      <w:r>
        <w:rPr>
          <w:rFonts w:ascii="Times New Roman" w:eastAsia="仿宋_GB2312" w:hAnsi="Times New Roman"/>
          <w:sz w:val="32"/>
          <w:szCs w:val="32"/>
        </w:rPr>
        <w:t>按照机构改革的相关要求，原攀枝花市扶贫和移民工作局更名为攀枝花市扶贫开发局，属市政府工作部门。主要承担扶贫开发、大中型水利水电工程移民迁建安置、后期扶持、煤炭采空沉陷区治理等四个方面的职能工作，并负责职责范围内的安全生产和职业健康、生态环境保护、审批服务便民化等工作。</w:t>
      </w:r>
    </w:p>
    <w:p w:rsidR="00B011A9" w:rsidRDefault="00B011A9" w:rsidP="00B011A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sz w:val="32"/>
          <w:szCs w:val="32"/>
        </w:rPr>
        <w:t>（二）市扶贫开发局</w:t>
      </w:r>
      <w:r>
        <w:rPr>
          <w:rFonts w:ascii="Times New Roman" w:eastAsia="楷体_GB2312" w:hAnsi="Times New Roman"/>
          <w:sz w:val="32"/>
          <w:szCs w:val="32"/>
        </w:rPr>
        <w:t>2020</w:t>
      </w:r>
      <w:r>
        <w:rPr>
          <w:rFonts w:ascii="Times New Roman" w:eastAsia="楷体_GB2312" w:hAnsi="Times New Roman"/>
          <w:sz w:val="32"/>
          <w:szCs w:val="32"/>
        </w:rPr>
        <w:t>年重点工作。</w:t>
      </w:r>
      <w:r>
        <w:rPr>
          <w:rFonts w:ascii="Times New Roman" w:eastAsia="仿宋_GB2312" w:hAnsi="Times New Roman"/>
          <w:color w:val="000000"/>
          <w:sz w:val="32"/>
          <w:szCs w:val="32"/>
        </w:rPr>
        <w:t>坚决打好打赢脱贫</w:t>
      </w:r>
      <w:proofErr w:type="gramStart"/>
      <w:r>
        <w:rPr>
          <w:rFonts w:ascii="Times New Roman" w:eastAsia="仿宋_GB2312" w:hAnsi="Times New Roman"/>
          <w:color w:val="000000"/>
          <w:sz w:val="32"/>
          <w:szCs w:val="32"/>
        </w:rPr>
        <w:t>攻坚收</w:t>
      </w:r>
      <w:proofErr w:type="gramEnd"/>
      <w:r>
        <w:rPr>
          <w:rFonts w:ascii="Times New Roman" w:eastAsia="仿宋_GB2312" w:hAnsi="Times New Roman"/>
          <w:color w:val="000000"/>
          <w:sz w:val="32"/>
          <w:szCs w:val="32"/>
        </w:rPr>
        <w:t>官战，确保到</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年底，剩余</w:t>
      </w:r>
      <w:r>
        <w:rPr>
          <w:rFonts w:ascii="Times New Roman" w:eastAsia="仿宋_GB2312" w:hAnsi="Times New Roman"/>
          <w:color w:val="000000"/>
          <w:sz w:val="32"/>
          <w:szCs w:val="32"/>
        </w:rPr>
        <w:t>589</w:t>
      </w:r>
      <w:r>
        <w:rPr>
          <w:rFonts w:ascii="Times New Roman" w:eastAsia="仿宋_GB2312" w:hAnsi="Times New Roman"/>
          <w:color w:val="000000"/>
          <w:sz w:val="32"/>
          <w:szCs w:val="32"/>
        </w:rPr>
        <w:t>户</w:t>
      </w:r>
      <w:r>
        <w:rPr>
          <w:rFonts w:ascii="Times New Roman" w:eastAsia="仿宋_GB2312" w:hAnsi="Times New Roman"/>
          <w:color w:val="000000"/>
          <w:sz w:val="32"/>
          <w:szCs w:val="32"/>
        </w:rPr>
        <w:t>2921</w:t>
      </w:r>
      <w:r>
        <w:rPr>
          <w:rFonts w:ascii="Times New Roman" w:eastAsia="仿宋_GB2312" w:hAnsi="Times New Roman"/>
          <w:color w:val="000000"/>
          <w:sz w:val="32"/>
          <w:szCs w:val="32"/>
        </w:rPr>
        <w:t>人凉山自发搬迁贫困人口全部脱贫</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脱贫成果不断巩固提升，全市所有贫困人口在现行标准下全部实现稳定脱贫，消除绝对贫困；坚持开发性移民和</w:t>
      </w:r>
      <w:r>
        <w:rPr>
          <w:rFonts w:ascii="Times New Roman" w:eastAsia="仿宋_GB2312" w:hAnsi="Times New Roman"/>
          <w:color w:val="000000"/>
          <w:sz w:val="32"/>
          <w:szCs w:val="32"/>
        </w:rPr>
        <w:t>“</w:t>
      </w:r>
      <w:r>
        <w:rPr>
          <w:rFonts w:ascii="Times New Roman" w:eastAsia="仿宋_GB2312" w:hAnsi="Times New Roman"/>
          <w:color w:val="000000"/>
          <w:sz w:val="32"/>
          <w:szCs w:val="32"/>
        </w:rPr>
        <w:t>先移民后建设</w:t>
      </w:r>
      <w:r>
        <w:rPr>
          <w:rFonts w:ascii="Times New Roman" w:eastAsia="仿宋_GB2312" w:hAnsi="Times New Roman"/>
          <w:color w:val="000000"/>
          <w:sz w:val="32"/>
          <w:szCs w:val="32"/>
        </w:rPr>
        <w:t>”</w:t>
      </w:r>
      <w:r>
        <w:rPr>
          <w:rFonts w:ascii="Times New Roman" w:eastAsia="仿宋_GB2312" w:hAnsi="Times New Roman"/>
          <w:color w:val="000000"/>
          <w:sz w:val="32"/>
          <w:szCs w:val="32"/>
        </w:rPr>
        <w:t>方针，调整优化移民政策，整体联动推进大中型水利水电移民规划、移民安置、后期扶持、</w:t>
      </w:r>
      <w:proofErr w:type="gramStart"/>
      <w:r>
        <w:rPr>
          <w:rFonts w:ascii="Times New Roman" w:eastAsia="仿宋_GB2312" w:hAnsi="Times New Roman"/>
          <w:color w:val="000000"/>
          <w:sz w:val="32"/>
          <w:szCs w:val="32"/>
        </w:rPr>
        <w:t>信访维稳工作</w:t>
      </w:r>
      <w:proofErr w:type="gramEnd"/>
      <w:r>
        <w:rPr>
          <w:rFonts w:ascii="Times New Roman" w:eastAsia="仿宋_GB2312" w:hAnsi="Times New Roman"/>
          <w:color w:val="000000"/>
          <w:sz w:val="32"/>
          <w:szCs w:val="32"/>
        </w:rPr>
        <w:t>，及时核定登记完成搬迁安置的农村移民纳入后期扶持对象，搞好煤炭采空区综合治理工作。</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二、单位构成情况</w:t>
      </w:r>
    </w:p>
    <w:p w:rsidR="00B011A9" w:rsidRDefault="00B011A9" w:rsidP="00B011A9">
      <w:pPr>
        <w:pStyle w:val="a3"/>
        <w:adjustRightInd w:val="0"/>
        <w:spacing w:beforeLines="0" w:line="560" w:lineRule="exact"/>
        <w:ind w:firstLineChars="210" w:firstLine="672"/>
        <w:rPr>
          <w:rFonts w:ascii="Times New Roman"/>
          <w:sz w:val="32"/>
        </w:rPr>
      </w:pPr>
      <w:r>
        <w:rPr>
          <w:rFonts w:ascii="Times New Roman"/>
          <w:sz w:val="32"/>
        </w:rPr>
        <w:t>市扶贫开发局下属非独立核算单位</w:t>
      </w:r>
      <w:r>
        <w:rPr>
          <w:rFonts w:ascii="Times New Roman"/>
          <w:sz w:val="32"/>
        </w:rPr>
        <w:t>1</w:t>
      </w:r>
      <w:r>
        <w:rPr>
          <w:rFonts w:ascii="Times New Roman"/>
          <w:sz w:val="32"/>
        </w:rPr>
        <w:t>个，其中行政单位</w:t>
      </w:r>
      <w:r>
        <w:rPr>
          <w:rFonts w:ascii="Times New Roman"/>
          <w:sz w:val="32"/>
        </w:rPr>
        <w:t>0</w:t>
      </w:r>
      <w:r>
        <w:rPr>
          <w:rFonts w:ascii="Times New Roman"/>
          <w:sz w:val="32"/>
        </w:rPr>
        <w:t>个，参照公务员法管理的事业单位</w:t>
      </w:r>
      <w:r>
        <w:rPr>
          <w:rFonts w:ascii="Times New Roman"/>
          <w:sz w:val="32"/>
        </w:rPr>
        <w:t>0</w:t>
      </w:r>
      <w:r>
        <w:rPr>
          <w:rFonts w:ascii="Times New Roman"/>
          <w:sz w:val="32"/>
        </w:rPr>
        <w:t>个，其他事业单位</w:t>
      </w:r>
      <w:r>
        <w:rPr>
          <w:rFonts w:ascii="Times New Roman"/>
          <w:sz w:val="32"/>
        </w:rPr>
        <w:t>1</w:t>
      </w:r>
      <w:r>
        <w:rPr>
          <w:rFonts w:ascii="Times New Roman"/>
          <w:sz w:val="32"/>
        </w:rPr>
        <w:t>个。主要包括：攀枝花市扶贫开发服务中心，为局所属公益一类事业单</w:t>
      </w:r>
      <w:r>
        <w:rPr>
          <w:rFonts w:ascii="Times New Roman"/>
          <w:sz w:val="32"/>
        </w:rPr>
        <w:lastRenderedPageBreak/>
        <w:t>位，负责全市扶贫信息、移民后期扶持信息系统建设，扶贫开发电子档案（库）建设及相关数据收集、整理、分析工作等工作。</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三、收支预算情况说明</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按照综合预算的原则，市扶贫开发局所有收入和支出均纳入部门预算管理。收入包括：一般公共预算拨款收入；支出包括：社会保障和就业支出，农林水支出，住房保障支出。市扶贫开发局</w:t>
      </w:r>
      <w:r>
        <w:rPr>
          <w:rFonts w:ascii="Times New Roman" w:eastAsia="仿宋_GB2312" w:hAnsi="Times New Roman"/>
          <w:sz w:val="32"/>
          <w:szCs w:val="32"/>
        </w:rPr>
        <w:t>2020</w:t>
      </w:r>
      <w:r>
        <w:rPr>
          <w:rFonts w:ascii="Times New Roman" w:eastAsia="仿宋_GB2312" w:hAnsi="Times New Roman"/>
          <w:sz w:val="32"/>
          <w:szCs w:val="32"/>
        </w:rPr>
        <w:t>年收支总预算</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（一）收入预算情况</w:t>
      </w:r>
      <w:r>
        <w:rPr>
          <w:rFonts w:ascii="Times New Roman" w:eastAsia="楷体_GB2312" w:hAnsi="Times New Roman" w:hint="eastAsia"/>
          <w:sz w:val="32"/>
          <w:szCs w:val="32"/>
        </w:rPr>
        <w:t>。</w:t>
      </w:r>
    </w:p>
    <w:p w:rsidR="00B011A9" w:rsidRPr="00D448BD" w:rsidRDefault="00B011A9" w:rsidP="00D448B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年收入预算</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元，其中：上年结转</w:t>
      </w:r>
      <w:r>
        <w:rPr>
          <w:rFonts w:ascii="Times New Roman" w:eastAsia="仿宋_GB2312" w:hAnsi="Times New Roman"/>
          <w:sz w:val="32"/>
          <w:szCs w:val="32"/>
        </w:rPr>
        <w:t>0</w:t>
      </w:r>
      <w:r>
        <w:rPr>
          <w:rFonts w:ascii="Times New Roman" w:eastAsia="仿宋_GB2312" w:hAnsi="Times New Roman"/>
          <w:sz w:val="32"/>
          <w:szCs w:val="32"/>
        </w:rPr>
        <w:t>万元，占</w:t>
      </w:r>
      <w:r>
        <w:rPr>
          <w:rFonts w:ascii="Times New Roman" w:eastAsia="仿宋_GB2312" w:hAnsi="Times New Roman"/>
          <w:sz w:val="32"/>
          <w:szCs w:val="32"/>
        </w:rPr>
        <w:t>0%</w:t>
      </w:r>
      <w:r>
        <w:rPr>
          <w:rFonts w:ascii="Times New Roman" w:eastAsia="仿宋_GB2312" w:hAnsi="Times New Roman"/>
          <w:sz w:val="32"/>
          <w:szCs w:val="32"/>
        </w:rPr>
        <w:t>；一般公共预算拨款收入</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元，占</w:t>
      </w:r>
      <w:r>
        <w:rPr>
          <w:rFonts w:ascii="Times New Roman" w:eastAsia="仿宋_GB2312" w:hAnsi="Times New Roman"/>
          <w:sz w:val="32"/>
          <w:szCs w:val="32"/>
        </w:rPr>
        <w:t>100%</w:t>
      </w:r>
      <w:r>
        <w:rPr>
          <w:rFonts w:ascii="Times New Roman" w:eastAsia="仿宋_GB2312" w:hAnsi="Times New Roman"/>
          <w:sz w:val="32"/>
          <w:szCs w:val="32"/>
        </w:rPr>
        <w:t>。</w:t>
      </w:r>
      <w:r w:rsidR="00D448BD" w:rsidRPr="00D448BD">
        <w:rPr>
          <w:rFonts w:ascii="Times New Roman" w:eastAsia="仿宋_GB2312" w:hAnsi="Times New Roman" w:hint="eastAsia"/>
          <w:sz w:val="32"/>
          <w:szCs w:val="32"/>
        </w:rPr>
        <w:t>2020</w:t>
      </w:r>
      <w:r w:rsidR="00D448BD" w:rsidRPr="00D448BD">
        <w:rPr>
          <w:rFonts w:ascii="Times New Roman" w:eastAsia="仿宋_GB2312" w:hAnsi="Times New Roman" w:hint="eastAsia"/>
          <w:sz w:val="32"/>
          <w:szCs w:val="32"/>
        </w:rPr>
        <w:t>年比</w:t>
      </w:r>
      <w:r w:rsidR="00D448BD" w:rsidRPr="00D448BD">
        <w:rPr>
          <w:rFonts w:ascii="Times New Roman" w:eastAsia="仿宋_GB2312" w:hAnsi="Times New Roman" w:hint="eastAsia"/>
          <w:sz w:val="32"/>
          <w:szCs w:val="32"/>
        </w:rPr>
        <w:t>2019</w:t>
      </w:r>
      <w:r w:rsidR="00D448BD" w:rsidRPr="00D448BD">
        <w:rPr>
          <w:rFonts w:ascii="Times New Roman" w:eastAsia="仿宋_GB2312" w:hAnsi="Times New Roman" w:hint="eastAsia"/>
          <w:sz w:val="32"/>
          <w:szCs w:val="32"/>
        </w:rPr>
        <w:t>年预算数减少</w:t>
      </w:r>
      <w:r w:rsidR="00D448BD" w:rsidRPr="00D448BD">
        <w:rPr>
          <w:rFonts w:ascii="Times New Roman" w:eastAsia="仿宋_GB2312" w:hAnsi="Times New Roman" w:hint="eastAsia"/>
          <w:sz w:val="32"/>
          <w:szCs w:val="32"/>
        </w:rPr>
        <w:t>12.49</w:t>
      </w:r>
      <w:r w:rsidR="00D448BD" w:rsidRPr="00D448BD">
        <w:rPr>
          <w:rFonts w:ascii="Times New Roman" w:eastAsia="仿宋_GB2312" w:hAnsi="Times New Roman" w:hint="eastAsia"/>
          <w:sz w:val="32"/>
          <w:szCs w:val="32"/>
        </w:rPr>
        <w:t>万元，主要是：</w:t>
      </w:r>
      <w:r w:rsidR="00D448BD" w:rsidRPr="00D448BD">
        <w:rPr>
          <w:rFonts w:ascii="Times New Roman" w:eastAsia="仿宋_GB2312" w:hAnsi="Times New Roman" w:hint="eastAsia"/>
          <w:sz w:val="32"/>
          <w:szCs w:val="32"/>
        </w:rPr>
        <w:t>1.</w:t>
      </w:r>
      <w:r w:rsidR="00D448BD" w:rsidRPr="00D448BD">
        <w:rPr>
          <w:rFonts w:ascii="Times New Roman" w:eastAsia="仿宋_GB2312" w:hAnsi="Times New Roman" w:hint="eastAsia"/>
          <w:sz w:val="32"/>
          <w:szCs w:val="32"/>
        </w:rPr>
        <w:t>未归口管理的行政单位退休费较上年减少</w:t>
      </w:r>
      <w:r w:rsidR="00D448BD" w:rsidRPr="00D448BD">
        <w:rPr>
          <w:rFonts w:ascii="Times New Roman" w:eastAsia="仿宋_GB2312" w:hAnsi="Times New Roman" w:hint="eastAsia"/>
          <w:sz w:val="32"/>
          <w:szCs w:val="32"/>
        </w:rPr>
        <w:t>6</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2.</w:t>
      </w:r>
      <w:r w:rsidR="00D448BD" w:rsidRPr="00D448BD">
        <w:rPr>
          <w:rFonts w:ascii="Times New Roman" w:eastAsia="仿宋_GB2312" w:hAnsi="Times New Roman" w:hint="eastAsia"/>
          <w:sz w:val="32"/>
          <w:szCs w:val="32"/>
        </w:rPr>
        <w:t>机关事业单位基本养老保险缴费支出较上年减少</w:t>
      </w:r>
      <w:r w:rsidR="00D448BD" w:rsidRPr="00D448BD">
        <w:rPr>
          <w:rFonts w:ascii="Times New Roman" w:eastAsia="仿宋_GB2312" w:hAnsi="Times New Roman" w:hint="eastAsia"/>
          <w:sz w:val="32"/>
          <w:szCs w:val="32"/>
        </w:rPr>
        <w:t>6.54</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3.</w:t>
      </w:r>
      <w:r w:rsidR="00D448BD" w:rsidRPr="00D448BD">
        <w:rPr>
          <w:rFonts w:ascii="Times New Roman" w:eastAsia="仿宋_GB2312" w:hAnsi="Times New Roman" w:hint="eastAsia"/>
          <w:sz w:val="32"/>
          <w:szCs w:val="32"/>
        </w:rPr>
        <w:t>行政运行较上年增加</w:t>
      </w:r>
      <w:r w:rsidR="00D448BD" w:rsidRPr="00D448BD">
        <w:rPr>
          <w:rFonts w:ascii="Times New Roman" w:eastAsia="仿宋_GB2312" w:hAnsi="Times New Roman" w:hint="eastAsia"/>
          <w:sz w:val="32"/>
          <w:szCs w:val="32"/>
        </w:rPr>
        <w:t>6.12</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4.</w:t>
      </w:r>
      <w:r w:rsidR="00D448BD" w:rsidRPr="00D448BD">
        <w:rPr>
          <w:rFonts w:ascii="Times New Roman" w:eastAsia="仿宋_GB2312" w:hAnsi="Times New Roman" w:hint="eastAsia"/>
          <w:sz w:val="32"/>
          <w:szCs w:val="32"/>
        </w:rPr>
        <w:t>一般行政管理事务无变化；</w:t>
      </w:r>
      <w:r w:rsidR="00D448BD" w:rsidRPr="00D448BD">
        <w:rPr>
          <w:rFonts w:ascii="Times New Roman" w:eastAsia="仿宋_GB2312" w:hAnsi="Times New Roman" w:hint="eastAsia"/>
          <w:sz w:val="32"/>
          <w:szCs w:val="32"/>
        </w:rPr>
        <w:t>5.</w:t>
      </w:r>
      <w:r w:rsidR="00D448BD" w:rsidRPr="00D448BD">
        <w:rPr>
          <w:rFonts w:ascii="Times New Roman" w:eastAsia="仿宋_GB2312" w:hAnsi="Times New Roman" w:hint="eastAsia"/>
          <w:sz w:val="32"/>
          <w:szCs w:val="32"/>
        </w:rPr>
        <w:t>扶贫事业机构较上年增加</w:t>
      </w:r>
      <w:r w:rsidR="00D448BD" w:rsidRPr="00D448BD">
        <w:rPr>
          <w:rFonts w:ascii="Times New Roman" w:eastAsia="仿宋_GB2312" w:hAnsi="Times New Roman" w:hint="eastAsia"/>
          <w:sz w:val="32"/>
          <w:szCs w:val="32"/>
        </w:rPr>
        <w:t>2.09</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6.</w:t>
      </w:r>
      <w:r w:rsidR="00D448BD" w:rsidRPr="00D448BD">
        <w:rPr>
          <w:rFonts w:ascii="Times New Roman" w:eastAsia="仿宋_GB2312" w:hAnsi="Times New Roman" w:hint="eastAsia"/>
          <w:sz w:val="32"/>
          <w:szCs w:val="32"/>
        </w:rPr>
        <w:t>其他扶贫支出较上年减少</w:t>
      </w:r>
      <w:r w:rsidR="00D448BD" w:rsidRPr="00D448BD">
        <w:rPr>
          <w:rFonts w:ascii="Times New Roman" w:eastAsia="仿宋_GB2312" w:hAnsi="Times New Roman" w:hint="eastAsia"/>
          <w:sz w:val="32"/>
          <w:szCs w:val="32"/>
        </w:rPr>
        <w:t>9.6</w:t>
      </w:r>
      <w:r w:rsidR="00D448BD" w:rsidRPr="00D448BD">
        <w:rPr>
          <w:rFonts w:ascii="Times New Roman" w:eastAsia="仿宋_GB2312" w:hAnsi="Times New Roman" w:hint="eastAsia"/>
          <w:sz w:val="32"/>
          <w:szCs w:val="32"/>
        </w:rPr>
        <w:t>万元；</w:t>
      </w:r>
      <w:r w:rsidR="00D448BD" w:rsidRPr="00D448BD">
        <w:rPr>
          <w:rFonts w:ascii="Times New Roman" w:eastAsia="仿宋_GB2312" w:hAnsi="Times New Roman" w:hint="eastAsia"/>
          <w:sz w:val="32"/>
          <w:szCs w:val="32"/>
        </w:rPr>
        <w:t>7.</w:t>
      </w:r>
      <w:r w:rsidR="00D448BD" w:rsidRPr="00D448BD">
        <w:rPr>
          <w:rFonts w:ascii="Times New Roman" w:eastAsia="仿宋_GB2312" w:hAnsi="Times New Roman" w:hint="eastAsia"/>
          <w:sz w:val="32"/>
          <w:szCs w:val="32"/>
        </w:rPr>
        <w:t>住房公积金较上年增加</w:t>
      </w:r>
      <w:r w:rsidR="00D448BD" w:rsidRPr="00D448BD">
        <w:rPr>
          <w:rFonts w:ascii="Times New Roman" w:eastAsia="仿宋_GB2312" w:hAnsi="Times New Roman" w:hint="eastAsia"/>
          <w:sz w:val="32"/>
          <w:szCs w:val="32"/>
        </w:rPr>
        <w:t>1.44</w:t>
      </w:r>
      <w:r w:rsidR="00D448BD" w:rsidRPr="00D448BD">
        <w:rPr>
          <w:rFonts w:ascii="Times New Roman" w:eastAsia="仿宋_GB2312" w:hAnsi="Times New Roman" w:hint="eastAsia"/>
          <w:sz w:val="32"/>
          <w:szCs w:val="32"/>
        </w:rPr>
        <w:t>万元。</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（二）支出预算情况</w:t>
      </w:r>
      <w:r>
        <w:rPr>
          <w:rFonts w:ascii="Times New Roman" w:eastAsia="楷体_GB2312" w:hAnsi="Times New Roman" w:hint="eastAsia"/>
          <w:sz w:val="32"/>
          <w:szCs w:val="32"/>
        </w:rPr>
        <w:t>。</w:t>
      </w:r>
    </w:p>
    <w:p w:rsidR="00B011A9" w:rsidRPr="00604687" w:rsidRDefault="00B011A9" w:rsidP="0060468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年支出预算</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元，其中：基本支出</w:t>
      </w:r>
      <w:r>
        <w:rPr>
          <w:rFonts w:ascii="Times New Roman" w:eastAsia="仿宋_GB2312" w:hAnsi="Times New Roman"/>
          <w:sz w:val="32"/>
          <w:szCs w:val="32"/>
        </w:rPr>
        <w:t>623</w:t>
      </w:r>
      <w:r>
        <w:rPr>
          <w:rFonts w:ascii="Times New Roman" w:eastAsia="仿宋_GB2312" w:hAnsi="Times New Roman" w:hint="eastAsia"/>
          <w:sz w:val="32"/>
          <w:szCs w:val="32"/>
        </w:rPr>
        <w:t>8644</w:t>
      </w:r>
      <w:r>
        <w:rPr>
          <w:rFonts w:ascii="Times New Roman" w:eastAsia="仿宋_GB2312" w:hAnsi="Times New Roman"/>
          <w:sz w:val="32"/>
          <w:szCs w:val="32"/>
        </w:rPr>
        <w:t>元，占</w:t>
      </w:r>
      <w:r>
        <w:rPr>
          <w:rFonts w:ascii="Times New Roman" w:eastAsia="仿宋_GB2312" w:hAnsi="Times New Roman"/>
          <w:sz w:val="32"/>
          <w:szCs w:val="32"/>
        </w:rPr>
        <w:t>90.5</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；项目支出</w:t>
      </w:r>
      <w:r>
        <w:rPr>
          <w:rFonts w:ascii="Times New Roman" w:eastAsia="仿宋_GB2312" w:hAnsi="Times New Roman"/>
          <w:sz w:val="32"/>
          <w:szCs w:val="32"/>
        </w:rPr>
        <w:t>65</w:t>
      </w:r>
      <w:r>
        <w:rPr>
          <w:rFonts w:ascii="Times New Roman" w:eastAsia="仿宋_GB2312" w:hAnsi="Times New Roman" w:hint="eastAsia"/>
          <w:sz w:val="32"/>
          <w:szCs w:val="32"/>
        </w:rPr>
        <w:t>3000</w:t>
      </w:r>
      <w:r>
        <w:rPr>
          <w:rFonts w:ascii="Times New Roman" w:eastAsia="仿宋_GB2312" w:hAnsi="Times New Roman"/>
          <w:sz w:val="32"/>
          <w:szCs w:val="32"/>
        </w:rPr>
        <w:t>元，占</w:t>
      </w:r>
      <w:r>
        <w:rPr>
          <w:rFonts w:ascii="Times New Roman" w:eastAsia="仿宋_GB2312" w:hAnsi="Times New Roman"/>
          <w:sz w:val="32"/>
          <w:szCs w:val="32"/>
        </w:rPr>
        <w:t>9</w:t>
      </w:r>
      <w:r>
        <w:rPr>
          <w:rFonts w:ascii="Times New Roman" w:eastAsia="仿宋_GB2312" w:hAnsi="Times New Roman" w:hint="eastAsia"/>
          <w:sz w:val="32"/>
          <w:szCs w:val="32"/>
        </w:rPr>
        <w:t>.48</w:t>
      </w:r>
      <w:r>
        <w:rPr>
          <w:rFonts w:ascii="Times New Roman" w:eastAsia="仿宋_GB2312" w:hAnsi="Times New Roman"/>
          <w:sz w:val="32"/>
          <w:szCs w:val="32"/>
        </w:rPr>
        <w:t>%</w:t>
      </w:r>
      <w:r>
        <w:rPr>
          <w:rFonts w:ascii="Times New Roman" w:eastAsia="仿宋_GB2312" w:hAnsi="Times New Roman" w:hint="eastAsia"/>
          <w:sz w:val="32"/>
          <w:szCs w:val="32"/>
        </w:rPr>
        <w:t>。</w:t>
      </w:r>
      <w:r w:rsidR="00604687" w:rsidRPr="00604687">
        <w:rPr>
          <w:rFonts w:ascii="Times New Roman" w:eastAsia="仿宋_GB2312" w:hAnsi="Times New Roman" w:hint="eastAsia"/>
          <w:sz w:val="32"/>
          <w:szCs w:val="32"/>
        </w:rPr>
        <w:t>2020</w:t>
      </w:r>
      <w:r w:rsidR="00604687" w:rsidRPr="00604687">
        <w:rPr>
          <w:rFonts w:ascii="Times New Roman" w:eastAsia="仿宋_GB2312" w:hAnsi="Times New Roman" w:hint="eastAsia"/>
          <w:sz w:val="32"/>
          <w:szCs w:val="32"/>
        </w:rPr>
        <w:t>年比</w:t>
      </w:r>
      <w:r w:rsidR="00604687" w:rsidRPr="00604687">
        <w:rPr>
          <w:rFonts w:ascii="Times New Roman" w:eastAsia="仿宋_GB2312" w:hAnsi="Times New Roman" w:hint="eastAsia"/>
          <w:sz w:val="32"/>
          <w:szCs w:val="32"/>
        </w:rPr>
        <w:t>2019</w:t>
      </w:r>
      <w:r w:rsidR="00604687" w:rsidRPr="00604687">
        <w:rPr>
          <w:rFonts w:ascii="Times New Roman" w:eastAsia="仿宋_GB2312" w:hAnsi="Times New Roman" w:hint="eastAsia"/>
          <w:sz w:val="32"/>
          <w:szCs w:val="32"/>
        </w:rPr>
        <w:t>年预算数减少</w:t>
      </w:r>
      <w:r w:rsidR="00604687" w:rsidRPr="00604687">
        <w:rPr>
          <w:rFonts w:ascii="Times New Roman" w:eastAsia="仿宋_GB2312" w:hAnsi="Times New Roman" w:hint="eastAsia"/>
          <w:sz w:val="32"/>
          <w:szCs w:val="32"/>
        </w:rPr>
        <w:t>12.49</w:t>
      </w:r>
      <w:r w:rsidR="00604687" w:rsidRPr="00604687">
        <w:rPr>
          <w:rFonts w:ascii="Times New Roman" w:eastAsia="仿宋_GB2312" w:hAnsi="Times New Roman" w:hint="eastAsia"/>
          <w:sz w:val="32"/>
          <w:szCs w:val="32"/>
        </w:rPr>
        <w:t>万元，主要是：</w:t>
      </w:r>
      <w:r w:rsidR="00604687" w:rsidRPr="00604687">
        <w:rPr>
          <w:rFonts w:ascii="Times New Roman" w:eastAsia="仿宋_GB2312" w:hAnsi="Times New Roman" w:hint="eastAsia"/>
          <w:sz w:val="32"/>
          <w:szCs w:val="32"/>
        </w:rPr>
        <w:t>1.</w:t>
      </w:r>
      <w:r w:rsidR="00604687" w:rsidRPr="00604687">
        <w:rPr>
          <w:rFonts w:ascii="Times New Roman" w:eastAsia="仿宋_GB2312" w:hAnsi="Times New Roman" w:hint="eastAsia"/>
          <w:sz w:val="32"/>
          <w:szCs w:val="32"/>
        </w:rPr>
        <w:t>未归口管理的行政单位退休费较上年减少</w:t>
      </w:r>
      <w:r w:rsidR="00604687" w:rsidRPr="00604687">
        <w:rPr>
          <w:rFonts w:ascii="Times New Roman" w:eastAsia="仿宋_GB2312" w:hAnsi="Times New Roman" w:hint="eastAsia"/>
          <w:sz w:val="32"/>
          <w:szCs w:val="32"/>
        </w:rPr>
        <w:t>6</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2.</w:t>
      </w:r>
      <w:r w:rsidR="00604687" w:rsidRPr="00604687">
        <w:rPr>
          <w:rFonts w:ascii="Times New Roman" w:eastAsia="仿宋_GB2312" w:hAnsi="Times New Roman" w:hint="eastAsia"/>
          <w:sz w:val="32"/>
          <w:szCs w:val="32"/>
        </w:rPr>
        <w:t>机关事业单位基本养老保险</w:t>
      </w:r>
      <w:r w:rsidR="00604687" w:rsidRPr="00604687">
        <w:rPr>
          <w:rFonts w:ascii="Times New Roman" w:eastAsia="仿宋_GB2312" w:hAnsi="Times New Roman" w:hint="eastAsia"/>
          <w:sz w:val="32"/>
          <w:szCs w:val="32"/>
        </w:rPr>
        <w:lastRenderedPageBreak/>
        <w:t>缴费支出较上年减少</w:t>
      </w:r>
      <w:r w:rsidR="00604687" w:rsidRPr="00604687">
        <w:rPr>
          <w:rFonts w:ascii="Times New Roman" w:eastAsia="仿宋_GB2312" w:hAnsi="Times New Roman" w:hint="eastAsia"/>
          <w:sz w:val="32"/>
          <w:szCs w:val="32"/>
        </w:rPr>
        <w:t>6.54</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3.</w:t>
      </w:r>
      <w:r w:rsidR="00604687" w:rsidRPr="00604687">
        <w:rPr>
          <w:rFonts w:ascii="Times New Roman" w:eastAsia="仿宋_GB2312" w:hAnsi="Times New Roman" w:hint="eastAsia"/>
          <w:sz w:val="32"/>
          <w:szCs w:val="32"/>
        </w:rPr>
        <w:t>行政运行较上年增加</w:t>
      </w:r>
      <w:r w:rsidR="00604687" w:rsidRPr="00604687">
        <w:rPr>
          <w:rFonts w:ascii="Times New Roman" w:eastAsia="仿宋_GB2312" w:hAnsi="Times New Roman" w:hint="eastAsia"/>
          <w:sz w:val="32"/>
          <w:szCs w:val="32"/>
        </w:rPr>
        <w:t>6.12</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4.</w:t>
      </w:r>
      <w:r w:rsidR="00604687" w:rsidRPr="00604687">
        <w:rPr>
          <w:rFonts w:ascii="Times New Roman" w:eastAsia="仿宋_GB2312" w:hAnsi="Times New Roman" w:hint="eastAsia"/>
          <w:sz w:val="32"/>
          <w:szCs w:val="32"/>
        </w:rPr>
        <w:t>一般行政管理事务无变化；</w:t>
      </w:r>
      <w:r w:rsidR="00604687" w:rsidRPr="00604687">
        <w:rPr>
          <w:rFonts w:ascii="Times New Roman" w:eastAsia="仿宋_GB2312" w:hAnsi="Times New Roman" w:hint="eastAsia"/>
          <w:sz w:val="32"/>
          <w:szCs w:val="32"/>
        </w:rPr>
        <w:t>5.</w:t>
      </w:r>
      <w:r w:rsidR="00604687" w:rsidRPr="00604687">
        <w:rPr>
          <w:rFonts w:ascii="Times New Roman" w:eastAsia="仿宋_GB2312" w:hAnsi="Times New Roman" w:hint="eastAsia"/>
          <w:sz w:val="32"/>
          <w:szCs w:val="32"/>
        </w:rPr>
        <w:t>扶贫事业机构较上年增加</w:t>
      </w:r>
      <w:r w:rsidR="00604687" w:rsidRPr="00604687">
        <w:rPr>
          <w:rFonts w:ascii="Times New Roman" w:eastAsia="仿宋_GB2312" w:hAnsi="Times New Roman" w:hint="eastAsia"/>
          <w:sz w:val="32"/>
          <w:szCs w:val="32"/>
        </w:rPr>
        <w:t>2.09</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6.</w:t>
      </w:r>
      <w:r w:rsidR="00604687" w:rsidRPr="00604687">
        <w:rPr>
          <w:rFonts w:ascii="Times New Roman" w:eastAsia="仿宋_GB2312" w:hAnsi="Times New Roman" w:hint="eastAsia"/>
          <w:sz w:val="32"/>
          <w:szCs w:val="32"/>
        </w:rPr>
        <w:t>其他扶贫支出较上年减少</w:t>
      </w:r>
      <w:r w:rsidR="00604687" w:rsidRPr="00604687">
        <w:rPr>
          <w:rFonts w:ascii="Times New Roman" w:eastAsia="仿宋_GB2312" w:hAnsi="Times New Roman" w:hint="eastAsia"/>
          <w:sz w:val="32"/>
          <w:szCs w:val="32"/>
        </w:rPr>
        <w:t>9.6</w:t>
      </w:r>
      <w:r w:rsidR="00604687" w:rsidRPr="00604687">
        <w:rPr>
          <w:rFonts w:ascii="Times New Roman" w:eastAsia="仿宋_GB2312" w:hAnsi="Times New Roman" w:hint="eastAsia"/>
          <w:sz w:val="32"/>
          <w:szCs w:val="32"/>
        </w:rPr>
        <w:t>万元；</w:t>
      </w:r>
      <w:r w:rsidR="00604687" w:rsidRPr="00604687">
        <w:rPr>
          <w:rFonts w:ascii="Times New Roman" w:eastAsia="仿宋_GB2312" w:hAnsi="Times New Roman" w:hint="eastAsia"/>
          <w:sz w:val="32"/>
          <w:szCs w:val="32"/>
        </w:rPr>
        <w:t>7.</w:t>
      </w:r>
      <w:r w:rsidR="00604687" w:rsidRPr="00604687">
        <w:rPr>
          <w:rFonts w:ascii="Times New Roman" w:eastAsia="仿宋_GB2312" w:hAnsi="Times New Roman" w:hint="eastAsia"/>
          <w:sz w:val="32"/>
          <w:szCs w:val="32"/>
        </w:rPr>
        <w:t>住房公积金较上年增加</w:t>
      </w:r>
      <w:r w:rsidR="00604687" w:rsidRPr="00604687">
        <w:rPr>
          <w:rFonts w:ascii="Times New Roman" w:eastAsia="仿宋_GB2312" w:hAnsi="Times New Roman" w:hint="eastAsia"/>
          <w:sz w:val="32"/>
          <w:szCs w:val="32"/>
        </w:rPr>
        <w:t>1.44</w:t>
      </w:r>
      <w:r w:rsidR="00604687" w:rsidRPr="00604687">
        <w:rPr>
          <w:rFonts w:ascii="Times New Roman" w:eastAsia="仿宋_GB2312" w:hAnsi="Times New Roman" w:hint="eastAsia"/>
          <w:sz w:val="32"/>
          <w:szCs w:val="32"/>
        </w:rPr>
        <w:t>万元。</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四、财政拨款收支预算情况说明</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年财政拨款收支总预算</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元。收入包括：本年一般公共预算拨款收入</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w:t>
      </w:r>
      <w:r>
        <w:rPr>
          <w:rFonts w:ascii="Times New Roman" w:eastAsia="仿宋_GB2312" w:hAnsi="Times New Roman" w:hint="eastAsia"/>
          <w:sz w:val="32"/>
          <w:szCs w:val="32"/>
        </w:rPr>
        <w:t>。</w:t>
      </w:r>
      <w:r>
        <w:rPr>
          <w:rFonts w:ascii="Times New Roman" w:eastAsia="仿宋_GB2312" w:hAnsi="Times New Roman"/>
          <w:sz w:val="32"/>
          <w:szCs w:val="32"/>
        </w:rPr>
        <w:t>支出包括：社会保障和就业支出</w:t>
      </w:r>
      <w:r>
        <w:rPr>
          <w:rFonts w:ascii="Times New Roman" w:eastAsia="仿宋_GB2312" w:hAnsi="Times New Roman" w:hint="eastAsia"/>
          <w:sz w:val="32"/>
          <w:szCs w:val="32"/>
        </w:rPr>
        <w:t>836012</w:t>
      </w:r>
      <w:r>
        <w:rPr>
          <w:rFonts w:ascii="Times New Roman" w:eastAsia="仿宋_GB2312" w:hAnsi="Times New Roman" w:hint="eastAsia"/>
          <w:sz w:val="32"/>
          <w:szCs w:val="32"/>
        </w:rPr>
        <w:t>元，</w:t>
      </w:r>
      <w:r>
        <w:rPr>
          <w:rFonts w:ascii="Times New Roman" w:eastAsia="仿宋_GB2312" w:hAnsi="Times New Roman"/>
          <w:sz w:val="32"/>
          <w:szCs w:val="32"/>
        </w:rPr>
        <w:t>农林水支出</w:t>
      </w:r>
      <w:r>
        <w:rPr>
          <w:rFonts w:ascii="Times New Roman" w:eastAsia="仿宋_GB2312" w:hAnsi="Times New Roman" w:hint="eastAsia"/>
          <w:sz w:val="32"/>
          <w:szCs w:val="32"/>
        </w:rPr>
        <w:t>5614586</w:t>
      </w:r>
      <w:r>
        <w:rPr>
          <w:rFonts w:ascii="Times New Roman" w:eastAsia="仿宋_GB2312" w:hAnsi="Times New Roman"/>
          <w:sz w:val="32"/>
          <w:szCs w:val="32"/>
        </w:rPr>
        <w:t>元</w:t>
      </w:r>
      <w:r>
        <w:rPr>
          <w:rFonts w:ascii="Times New Roman" w:eastAsia="仿宋_GB2312" w:hAnsi="Times New Roman" w:hint="eastAsia"/>
          <w:sz w:val="32"/>
          <w:szCs w:val="32"/>
        </w:rPr>
        <w:t>，</w:t>
      </w:r>
      <w:r>
        <w:rPr>
          <w:rFonts w:ascii="Times New Roman" w:eastAsia="仿宋_GB2312" w:hAnsi="Times New Roman"/>
          <w:sz w:val="32"/>
          <w:szCs w:val="32"/>
        </w:rPr>
        <w:t>住房保障支出</w:t>
      </w:r>
      <w:r>
        <w:rPr>
          <w:rFonts w:ascii="Times New Roman" w:eastAsia="仿宋_GB2312" w:hAnsi="Times New Roman" w:hint="eastAsia"/>
          <w:sz w:val="32"/>
          <w:szCs w:val="32"/>
        </w:rPr>
        <w:t>441047</w:t>
      </w:r>
      <w:r>
        <w:rPr>
          <w:rFonts w:ascii="Times New Roman" w:eastAsia="仿宋_GB2312" w:hAnsi="Times New Roman"/>
          <w:sz w:val="32"/>
          <w:szCs w:val="32"/>
        </w:rPr>
        <w:t>元。</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五、一般公共预算当年拨款情况说明</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（一）一般公共预算当年拨款规模变化情况</w:t>
      </w:r>
      <w:r>
        <w:rPr>
          <w:rFonts w:ascii="Times New Roman" w:eastAsia="楷体_GB2312" w:hAnsi="Times New Roman" w:hint="eastAsia"/>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年一般公共预算当年拨款</w:t>
      </w:r>
      <w:r>
        <w:rPr>
          <w:rFonts w:ascii="Times New Roman" w:eastAsia="仿宋_GB2312" w:hAnsi="Times New Roman"/>
          <w:sz w:val="32"/>
          <w:szCs w:val="32"/>
        </w:rPr>
        <w:t>689</w:t>
      </w:r>
      <w:r>
        <w:rPr>
          <w:rFonts w:ascii="Times New Roman" w:eastAsia="仿宋_GB2312" w:hAnsi="Times New Roman" w:hint="eastAsia"/>
          <w:sz w:val="32"/>
          <w:szCs w:val="32"/>
        </w:rPr>
        <w:t>1644</w:t>
      </w:r>
      <w:r>
        <w:rPr>
          <w:rFonts w:ascii="Times New Roman" w:eastAsia="仿宋_GB2312" w:hAnsi="Times New Roman"/>
          <w:sz w:val="32"/>
          <w:szCs w:val="32"/>
        </w:rPr>
        <w:t>元，比</w:t>
      </w:r>
      <w:r>
        <w:rPr>
          <w:rFonts w:ascii="Times New Roman" w:eastAsia="仿宋_GB2312" w:hAnsi="Times New Roman"/>
          <w:sz w:val="32"/>
          <w:szCs w:val="32"/>
        </w:rPr>
        <w:t>2019</w:t>
      </w:r>
      <w:r>
        <w:rPr>
          <w:rFonts w:ascii="Times New Roman" w:eastAsia="仿宋_GB2312" w:hAnsi="Times New Roman"/>
          <w:sz w:val="32"/>
          <w:szCs w:val="32"/>
        </w:rPr>
        <w:t>年预算数</w:t>
      </w:r>
      <w:r>
        <w:rPr>
          <w:rFonts w:ascii="Times New Roman" w:eastAsia="仿宋_GB2312" w:hAnsi="Times New Roman" w:hint="eastAsia"/>
          <w:sz w:val="32"/>
          <w:szCs w:val="32"/>
        </w:rPr>
        <w:t>减少</w:t>
      </w:r>
      <w:r>
        <w:rPr>
          <w:rFonts w:ascii="Times New Roman" w:eastAsia="仿宋_GB2312" w:hAnsi="Times New Roman" w:hint="eastAsia"/>
          <w:sz w:val="32"/>
          <w:szCs w:val="32"/>
        </w:rPr>
        <w:t>124973</w:t>
      </w:r>
      <w:r>
        <w:rPr>
          <w:rFonts w:ascii="Times New Roman" w:eastAsia="仿宋_GB2312" w:hAnsi="Times New Roman"/>
          <w:sz w:val="32"/>
          <w:szCs w:val="32"/>
        </w:rPr>
        <w:t>元，主要是</w:t>
      </w:r>
      <w:r>
        <w:rPr>
          <w:rFonts w:ascii="Times New Roman" w:eastAsia="仿宋_GB2312" w:hAnsi="Times New Roman" w:hint="eastAsia"/>
          <w:sz w:val="32"/>
          <w:szCs w:val="32"/>
        </w:rPr>
        <w:t>压减了“三公经费”、业务运行经费预算</w:t>
      </w:r>
      <w:r>
        <w:rPr>
          <w:rFonts w:ascii="Times New Roman" w:eastAsia="仿宋_GB2312" w:hAnsi="Times New Roman"/>
          <w:sz w:val="32"/>
          <w:szCs w:val="32"/>
        </w:rPr>
        <w:t>。</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（二）一般公共预算当年拨款结构情况</w:t>
      </w:r>
      <w:r>
        <w:rPr>
          <w:rFonts w:ascii="Times New Roman" w:eastAsia="楷体_GB2312" w:hAnsi="Times New Roman" w:hint="eastAsia"/>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社会保障和就业支出</w:t>
      </w:r>
      <w:r>
        <w:rPr>
          <w:rFonts w:ascii="Times New Roman" w:eastAsia="仿宋_GB2312" w:hAnsi="Times New Roman" w:hint="eastAsia"/>
          <w:sz w:val="32"/>
          <w:szCs w:val="32"/>
        </w:rPr>
        <w:t>836012</w:t>
      </w:r>
      <w:r>
        <w:rPr>
          <w:rFonts w:ascii="Times New Roman" w:eastAsia="仿宋_GB2312" w:hAnsi="Times New Roman" w:hint="eastAsia"/>
          <w:sz w:val="32"/>
          <w:szCs w:val="32"/>
        </w:rPr>
        <w:t>元</w:t>
      </w:r>
      <w:r>
        <w:rPr>
          <w:rFonts w:ascii="Times New Roman" w:eastAsia="仿宋_GB2312" w:hAnsi="Times New Roman"/>
          <w:sz w:val="32"/>
          <w:szCs w:val="32"/>
        </w:rPr>
        <w:t>，占</w:t>
      </w:r>
      <w:r>
        <w:rPr>
          <w:rFonts w:ascii="Times New Roman" w:eastAsia="仿宋_GB2312" w:hAnsi="Times New Roman" w:hint="eastAsia"/>
          <w:sz w:val="32"/>
          <w:szCs w:val="32"/>
        </w:rPr>
        <w:t>12.13</w:t>
      </w:r>
      <w:r>
        <w:rPr>
          <w:rFonts w:ascii="Times New Roman" w:eastAsia="仿宋_GB2312" w:hAnsi="Times New Roman"/>
          <w:sz w:val="32"/>
          <w:szCs w:val="32"/>
        </w:rPr>
        <w:t>%</w:t>
      </w:r>
      <w:r>
        <w:rPr>
          <w:rFonts w:ascii="Times New Roman" w:eastAsia="仿宋_GB2312" w:hAnsi="Times New Roman"/>
          <w:sz w:val="32"/>
          <w:szCs w:val="32"/>
        </w:rPr>
        <w:t>；农林水支出</w:t>
      </w:r>
      <w:r>
        <w:rPr>
          <w:rFonts w:ascii="Times New Roman" w:eastAsia="仿宋_GB2312" w:hAnsi="Times New Roman" w:hint="eastAsia"/>
          <w:sz w:val="32"/>
          <w:szCs w:val="32"/>
        </w:rPr>
        <w:t>5614586</w:t>
      </w:r>
      <w:r>
        <w:rPr>
          <w:rFonts w:ascii="Times New Roman" w:eastAsia="仿宋_GB2312" w:hAnsi="Times New Roman"/>
          <w:sz w:val="32"/>
          <w:szCs w:val="32"/>
        </w:rPr>
        <w:t>元，占</w:t>
      </w:r>
      <w:r>
        <w:rPr>
          <w:rFonts w:ascii="Times New Roman" w:eastAsia="仿宋_GB2312" w:hAnsi="Times New Roman" w:hint="eastAsia"/>
          <w:sz w:val="32"/>
          <w:szCs w:val="32"/>
        </w:rPr>
        <w:t>81.47</w:t>
      </w:r>
      <w:r>
        <w:rPr>
          <w:rFonts w:ascii="Times New Roman" w:eastAsia="仿宋_GB2312" w:hAnsi="Times New Roman"/>
          <w:sz w:val="32"/>
          <w:szCs w:val="32"/>
        </w:rPr>
        <w:t>%</w:t>
      </w:r>
      <w:r>
        <w:rPr>
          <w:rFonts w:ascii="Times New Roman" w:eastAsia="仿宋_GB2312" w:hAnsi="Times New Roman"/>
          <w:sz w:val="32"/>
          <w:szCs w:val="32"/>
        </w:rPr>
        <w:t>；住房保障支出</w:t>
      </w:r>
      <w:r>
        <w:rPr>
          <w:rFonts w:ascii="Times New Roman" w:eastAsia="仿宋_GB2312" w:hAnsi="Times New Roman" w:hint="eastAsia"/>
          <w:sz w:val="32"/>
          <w:szCs w:val="32"/>
        </w:rPr>
        <w:t>441047</w:t>
      </w:r>
      <w:r>
        <w:rPr>
          <w:rFonts w:ascii="Times New Roman" w:eastAsia="仿宋_GB2312" w:hAnsi="Times New Roman"/>
          <w:sz w:val="32"/>
          <w:szCs w:val="32"/>
        </w:rPr>
        <w:t>元</w:t>
      </w:r>
      <w:r>
        <w:rPr>
          <w:rFonts w:ascii="Times New Roman" w:eastAsia="仿宋_GB2312" w:hAnsi="Times New Roman" w:hint="eastAsia"/>
          <w:sz w:val="32"/>
          <w:szCs w:val="32"/>
        </w:rPr>
        <w:t>，占</w:t>
      </w:r>
      <w:r>
        <w:rPr>
          <w:rFonts w:ascii="Times New Roman" w:eastAsia="仿宋_GB2312" w:hAnsi="Times New Roman" w:hint="eastAsia"/>
          <w:sz w:val="32"/>
          <w:szCs w:val="32"/>
        </w:rPr>
        <w:t>6.40%</w:t>
      </w:r>
      <w:r>
        <w:rPr>
          <w:rFonts w:ascii="Times New Roman" w:eastAsia="仿宋_GB2312" w:hAnsi="Times New Roman"/>
          <w:sz w:val="32"/>
          <w:szCs w:val="32"/>
        </w:rPr>
        <w:t>。</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（三）一般公共预算当年拨款具体使用情况</w:t>
      </w:r>
      <w:r>
        <w:rPr>
          <w:rFonts w:ascii="Times New Roman" w:eastAsia="楷体_GB2312" w:hAnsi="Times New Roman" w:hint="eastAsia"/>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社会保障和就业支出（类）行政事业单位离退休（款）行政单位离退休（项）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hint="eastAsia"/>
          <w:sz w:val="32"/>
          <w:szCs w:val="32"/>
        </w:rPr>
        <w:t>464365</w:t>
      </w:r>
      <w:r>
        <w:rPr>
          <w:rFonts w:ascii="Times New Roman" w:eastAsia="仿宋_GB2312" w:hAnsi="Times New Roman"/>
          <w:sz w:val="32"/>
          <w:szCs w:val="32"/>
        </w:rPr>
        <w:t>元，主要用于：退休人员经费。</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社会保障和就业支出（类）行政事业单位离退休（款）</w:t>
      </w:r>
      <w:r>
        <w:rPr>
          <w:rFonts w:ascii="Times New Roman" w:eastAsia="仿宋_GB2312" w:hAnsi="Times New Roman"/>
          <w:sz w:val="32"/>
          <w:szCs w:val="32"/>
        </w:rPr>
        <w:lastRenderedPageBreak/>
        <w:t>机关事业单位基本养老保险缴费支出（项）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hint="eastAsia"/>
          <w:sz w:val="32"/>
          <w:szCs w:val="32"/>
        </w:rPr>
        <w:t>371647</w:t>
      </w:r>
      <w:r>
        <w:rPr>
          <w:rFonts w:ascii="Times New Roman" w:eastAsia="仿宋_GB2312" w:hAnsi="Times New Roman"/>
          <w:sz w:val="32"/>
          <w:szCs w:val="32"/>
        </w:rPr>
        <w:t>元，主要用于：机关在职人员养老保险单位缴费部分。</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农林水支出（类）扶贫（款）行政运行（项）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sz w:val="32"/>
          <w:szCs w:val="32"/>
        </w:rPr>
        <w:t>45</w:t>
      </w:r>
      <w:r>
        <w:rPr>
          <w:rFonts w:ascii="Times New Roman" w:eastAsia="仿宋_GB2312" w:hAnsi="Times New Roman" w:hint="eastAsia"/>
          <w:sz w:val="32"/>
          <w:szCs w:val="32"/>
        </w:rPr>
        <w:t>74010</w:t>
      </w:r>
      <w:r>
        <w:rPr>
          <w:rFonts w:ascii="Times New Roman" w:eastAsia="仿宋_GB2312" w:hAnsi="Times New Roman"/>
          <w:sz w:val="32"/>
          <w:szCs w:val="32"/>
        </w:rPr>
        <w:t>元，主要用于：机关人员经费，机关日常运转经费等，确保完成市委市政府确定的职能工作。</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农林水支出（类）扶贫（款）一般行政管理事务（项）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sz w:val="32"/>
          <w:szCs w:val="32"/>
        </w:rPr>
        <w:t>35</w:t>
      </w:r>
      <w:r>
        <w:rPr>
          <w:rFonts w:ascii="Times New Roman" w:eastAsia="仿宋_GB2312" w:hAnsi="Times New Roman" w:hint="eastAsia"/>
          <w:sz w:val="32"/>
          <w:szCs w:val="32"/>
        </w:rPr>
        <w:t>0000</w:t>
      </w:r>
      <w:r>
        <w:rPr>
          <w:rFonts w:ascii="Times New Roman" w:eastAsia="仿宋_GB2312" w:hAnsi="Times New Roman"/>
          <w:sz w:val="32"/>
          <w:szCs w:val="32"/>
        </w:rPr>
        <w:t>元，主要用于：采空沉陷区危房鉴定项目工作，确保完成市委市政府确定的职能工作。</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农林水支出（类）扶贫（款）扶贫事业机构（项）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sz w:val="32"/>
          <w:szCs w:val="32"/>
        </w:rPr>
        <w:t>3</w:t>
      </w:r>
      <w:r>
        <w:rPr>
          <w:rFonts w:ascii="Times New Roman" w:eastAsia="仿宋_GB2312" w:hAnsi="Times New Roman" w:hint="eastAsia"/>
          <w:sz w:val="32"/>
          <w:szCs w:val="32"/>
        </w:rPr>
        <w:t>87575</w:t>
      </w:r>
      <w:r>
        <w:rPr>
          <w:rFonts w:ascii="Times New Roman" w:eastAsia="仿宋_GB2312" w:hAnsi="Times New Roman"/>
          <w:sz w:val="32"/>
          <w:szCs w:val="32"/>
        </w:rPr>
        <w:t>元，主要用于：下属事业单位市扶贫</w:t>
      </w:r>
      <w:r>
        <w:rPr>
          <w:rFonts w:ascii="Times New Roman" w:eastAsia="仿宋_GB2312" w:hAnsi="Times New Roman" w:hint="eastAsia"/>
          <w:sz w:val="32"/>
          <w:szCs w:val="32"/>
        </w:rPr>
        <w:t>开发</w:t>
      </w:r>
      <w:r>
        <w:rPr>
          <w:rFonts w:ascii="Times New Roman" w:eastAsia="仿宋_GB2312" w:hAnsi="Times New Roman"/>
          <w:sz w:val="32"/>
          <w:szCs w:val="32"/>
        </w:rPr>
        <w:t>服务中心人员经费和机构运转经费，确保完成市委市政府确定的职能工作。</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农林水支出（类）扶贫（款）其他扶贫支出（项）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sz w:val="32"/>
          <w:szCs w:val="32"/>
        </w:rPr>
        <w:t>3</w:t>
      </w:r>
      <w:r>
        <w:rPr>
          <w:rFonts w:ascii="Times New Roman" w:eastAsia="仿宋_GB2312" w:hAnsi="Times New Roman" w:hint="eastAsia"/>
          <w:sz w:val="32"/>
          <w:szCs w:val="32"/>
        </w:rPr>
        <w:t>03000</w:t>
      </w:r>
      <w:r>
        <w:rPr>
          <w:rFonts w:ascii="Times New Roman" w:eastAsia="仿宋_GB2312" w:hAnsi="Times New Roman"/>
          <w:sz w:val="32"/>
          <w:szCs w:val="32"/>
        </w:rPr>
        <w:t>元，主要用于：四川省扶贫基金会攀枝花市分会运行</w:t>
      </w:r>
      <w:r>
        <w:rPr>
          <w:rFonts w:ascii="Times New Roman" w:eastAsia="仿宋_GB2312" w:hAnsi="Times New Roman" w:hint="eastAsia"/>
          <w:sz w:val="32"/>
          <w:szCs w:val="32"/>
        </w:rPr>
        <w:t>经</w:t>
      </w:r>
      <w:r>
        <w:rPr>
          <w:rFonts w:ascii="Times New Roman" w:eastAsia="仿宋_GB2312" w:hAnsi="Times New Roman"/>
          <w:sz w:val="32"/>
          <w:szCs w:val="32"/>
        </w:rPr>
        <w:t>费</w:t>
      </w:r>
      <w:r>
        <w:rPr>
          <w:rFonts w:ascii="Times New Roman" w:eastAsia="仿宋_GB2312" w:hAnsi="Times New Roman" w:hint="eastAsia"/>
          <w:sz w:val="32"/>
          <w:szCs w:val="32"/>
        </w:rPr>
        <w:t>、</w:t>
      </w:r>
      <w:r>
        <w:rPr>
          <w:rFonts w:ascii="Times New Roman" w:eastAsia="仿宋_GB2312" w:hAnsi="Times New Roman"/>
          <w:sz w:val="32"/>
          <w:szCs w:val="32"/>
        </w:rPr>
        <w:t>机构业务运行经费，确保完成市委市政府确定的职能工作。</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住房保障支出（类）住房改革支出（款）住房公积金（项）</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年预算数为</w:t>
      </w:r>
      <w:r>
        <w:rPr>
          <w:rFonts w:ascii="Times New Roman" w:eastAsia="仿宋_GB2312" w:hAnsi="Times New Roman" w:hint="eastAsia"/>
          <w:sz w:val="32"/>
          <w:szCs w:val="32"/>
        </w:rPr>
        <w:t>441047</w:t>
      </w:r>
      <w:r>
        <w:rPr>
          <w:rFonts w:ascii="Times New Roman" w:eastAsia="仿宋_GB2312" w:hAnsi="Times New Roman"/>
          <w:sz w:val="32"/>
          <w:szCs w:val="32"/>
        </w:rPr>
        <w:t>元，主要用于机关和下属事业单位人员公积金单位部分，确保完成市委市政府确定的职能工作。</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六、一般公共预算基本支出情况说明</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年一般公共预算基本支出</w:t>
      </w:r>
      <w:r>
        <w:rPr>
          <w:rFonts w:ascii="Times New Roman" w:eastAsia="仿宋_GB2312" w:hAnsi="Times New Roman" w:hint="eastAsia"/>
          <w:sz w:val="32"/>
          <w:szCs w:val="32"/>
        </w:rPr>
        <w:t>6238644</w:t>
      </w:r>
      <w:r>
        <w:rPr>
          <w:rFonts w:ascii="Times New Roman" w:eastAsia="仿宋_GB2312" w:hAnsi="Times New Roman"/>
          <w:sz w:val="32"/>
          <w:szCs w:val="32"/>
        </w:rPr>
        <w:t>元，其中：</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人员经费</w:t>
      </w:r>
      <w:r>
        <w:rPr>
          <w:rFonts w:ascii="Times New Roman" w:eastAsia="仿宋_GB2312" w:hAnsi="Times New Roman" w:hint="eastAsia"/>
          <w:sz w:val="32"/>
          <w:szCs w:val="32"/>
        </w:rPr>
        <w:t>5341725</w:t>
      </w:r>
      <w:r>
        <w:rPr>
          <w:rFonts w:ascii="Times New Roman" w:eastAsia="仿宋_GB2312" w:hAnsi="Times New Roman"/>
          <w:sz w:val="32"/>
          <w:szCs w:val="32"/>
        </w:rPr>
        <w:t>元，主要包括：基本工资、津贴补贴、奖金、绩效工资、机关事业单位基本养老保险缴费</w:t>
      </w:r>
      <w:r>
        <w:rPr>
          <w:rFonts w:ascii="Times New Roman" w:eastAsia="仿宋_GB2312" w:hAnsi="Times New Roman" w:hint="eastAsia"/>
          <w:sz w:val="32"/>
          <w:szCs w:val="32"/>
        </w:rPr>
        <w:t>、职工基本医疗保险缴费、公务员医疗补助缴费、</w:t>
      </w:r>
      <w:r>
        <w:rPr>
          <w:rFonts w:ascii="Times New Roman" w:eastAsia="仿宋_GB2312" w:hAnsi="Times New Roman"/>
          <w:sz w:val="32"/>
          <w:szCs w:val="32"/>
        </w:rPr>
        <w:t>其他社会保障缴费、住房公积金缴费、其他工资福利支出</w:t>
      </w:r>
      <w:r>
        <w:rPr>
          <w:rFonts w:ascii="Times New Roman" w:eastAsia="仿宋_GB2312" w:hAnsi="Times New Roman" w:hint="eastAsia"/>
          <w:sz w:val="32"/>
          <w:szCs w:val="32"/>
        </w:rPr>
        <w:t>、退休费</w:t>
      </w:r>
      <w:r>
        <w:rPr>
          <w:rFonts w:ascii="Times New Roman" w:eastAsia="仿宋_GB2312" w:hAnsi="Times New Roman"/>
          <w:sz w:val="32"/>
          <w:szCs w:val="32"/>
        </w:rPr>
        <w:t>等支出。</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公用经费</w:t>
      </w:r>
      <w:r>
        <w:rPr>
          <w:rFonts w:ascii="Times New Roman" w:eastAsia="仿宋_GB2312" w:hAnsi="Times New Roman" w:hint="eastAsia"/>
          <w:sz w:val="32"/>
          <w:szCs w:val="32"/>
        </w:rPr>
        <w:t>896919</w:t>
      </w:r>
      <w:r>
        <w:rPr>
          <w:rFonts w:ascii="Times New Roman" w:eastAsia="仿宋_GB2312" w:hAnsi="Times New Roman"/>
          <w:sz w:val="32"/>
          <w:szCs w:val="32"/>
        </w:rPr>
        <w:t>元，主要包括：办公费、水电费、邮电费、差旅费、</w:t>
      </w:r>
      <w:r>
        <w:rPr>
          <w:rFonts w:ascii="Times New Roman" w:eastAsia="仿宋_GB2312" w:hAnsi="Times New Roman" w:hint="eastAsia"/>
          <w:sz w:val="32"/>
          <w:szCs w:val="32"/>
        </w:rPr>
        <w:t>公务接待费、工会经费、福利费、</w:t>
      </w:r>
      <w:r>
        <w:rPr>
          <w:rFonts w:ascii="Times New Roman" w:eastAsia="仿宋_GB2312" w:hAnsi="Times New Roman"/>
          <w:sz w:val="32"/>
          <w:szCs w:val="32"/>
        </w:rPr>
        <w:t>公车运行维护费</w:t>
      </w:r>
      <w:r>
        <w:rPr>
          <w:rFonts w:ascii="Times New Roman" w:eastAsia="仿宋_GB2312" w:hAnsi="Times New Roman" w:hint="eastAsia"/>
          <w:sz w:val="32"/>
          <w:szCs w:val="32"/>
        </w:rPr>
        <w:t>、其他交通费用、在职党建经费、离退休公用经费</w:t>
      </w:r>
      <w:r>
        <w:rPr>
          <w:rFonts w:ascii="Times New Roman" w:eastAsia="仿宋_GB2312" w:hAnsi="Times New Roman"/>
          <w:sz w:val="32"/>
          <w:szCs w:val="32"/>
        </w:rPr>
        <w:t>等日常运转经费。</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七、</w:t>
      </w:r>
      <w:r>
        <w:rPr>
          <w:rFonts w:ascii="Times New Roman" w:eastAsia="黑体" w:hAnsi="Times New Roman"/>
          <w:sz w:val="32"/>
          <w:szCs w:val="32"/>
        </w:rPr>
        <w:t>“</w:t>
      </w:r>
      <w:r>
        <w:rPr>
          <w:rFonts w:ascii="Times New Roman" w:eastAsia="黑体" w:hAnsi="Times New Roman"/>
          <w:sz w:val="32"/>
          <w:szCs w:val="32"/>
        </w:rPr>
        <w:t>三公</w:t>
      </w:r>
      <w:r>
        <w:rPr>
          <w:rFonts w:ascii="Times New Roman" w:eastAsia="黑体" w:hAnsi="Times New Roman"/>
          <w:sz w:val="32"/>
          <w:szCs w:val="32"/>
        </w:rPr>
        <w:t>”</w:t>
      </w:r>
      <w:r>
        <w:rPr>
          <w:rFonts w:ascii="Times New Roman" w:eastAsia="黑体" w:hAnsi="Times New Roman"/>
          <w:sz w:val="32"/>
          <w:szCs w:val="32"/>
        </w:rPr>
        <w:t>经费财政拨款预算安排情况说明</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经费财政拨款预算数</w:t>
      </w:r>
      <w:r>
        <w:rPr>
          <w:rFonts w:ascii="Times New Roman" w:eastAsia="仿宋_GB2312" w:hAnsi="Times New Roman" w:hint="eastAsia"/>
          <w:sz w:val="32"/>
          <w:szCs w:val="32"/>
        </w:rPr>
        <w:t>59565</w:t>
      </w:r>
      <w:r>
        <w:rPr>
          <w:rFonts w:ascii="Times New Roman" w:eastAsia="仿宋_GB2312" w:hAnsi="Times New Roman"/>
          <w:sz w:val="32"/>
          <w:szCs w:val="32"/>
        </w:rPr>
        <w:t>元，其中：因公出国（境）经费</w:t>
      </w:r>
      <w:r>
        <w:rPr>
          <w:rFonts w:ascii="Times New Roman" w:eastAsia="仿宋_GB2312" w:hAnsi="Times New Roman" w:hint="eastAsia"/>
          <w:sz w:val="32"/>
          <w:szCs w:val="32"/>
        </w:rPr>
        <w:t>0</w:t>
      </w:r>
      <w:r>
        <w:rPr>
          <w:rFonts w:ascii="Times New Roman" w:eastAsia="仿宋_GB2312" w:hAnsi="Times New Roman"/>
          <w:sz w:val="32"/>
          <w:szCs w:val="32"/>
        </w:rPr>
        <w:t>万元，公务接待费</w:t>
      </w:r>
      <w:r>
        <w:rPr>
          <w:rFonts w:ascii="Times New Roman" w:eastAsia="仿宋_GB2312" w:hAnsi="Times New Roman" w:hint="eastAsia"/>
          <w:sz w:val="32"/>
          <w:szCs w:val="32"/>
        </w:rPr>
        <w:t>16815</w:t>
      </w:r>
      <w:r>
        <w:rPr>
          <w:rFonts w:ascii="Times New Roman" w:eastAsia="仿宋_GB2312" w:hAnsi="Times New Roman"/>
          <w:sz w:val="32"/>
          <w:szCs w:val="32"/>
        </w:rPr>
        <w:t>元，公务用车购置及运行维护费</w:t>
      </w:r>
      <w:r>
        <w:rPr>
          <w:rFonts w:ascii="Times New Roman" w:eastAsia="仿宋_GB2312" w:hAnsi="Times New Roman" w:hint="eastAsia"/>
          <w:sz w:val="32"/>
          <w:szCs w:val="32"/>
        </w:rPr>
        <w:t>42750</w:t>
      </w:r>
      <w:r>
        <w:rPr>
          <w:rFonts w:ascii="Times New Roman" w:eastAsia="仿宋_GB2312" w:hAnsi="Times New Roman"/>
          <w:sz w:val="32"/>
          <w:szCs w:val="32"/>
        </w:rPr>
        <w:t>元。</w:t>
      </w:r>
    </w:p>
    <w:p w:rsidR="00433A82" w:rsidRPr="00433A82" w:rsidRDefault="00B011A9" w:rsidP="00433A82">
      <w:pPr>
        <w:spacing w:line="600" w:lineRule="exact"/>
        <w:ind w:firstLine="640"/>
        <w:rPr>
          <w:rFonts w:ascii="Times New Roman" w:eastAsia="楷体_GB2312" w:hAnsi="Times New Roman"/>
          <w:sz w:val="32"/>
          <w:szCs w:val="32"/>
        </w:rPr>
      </w:pPr>
      <w:r w:rsidRPr="00433A82">
        <w:rPr>
          <w:rFonts w:ascii="Times New Roman" w:eastAsia="楷体_GB2312" w:hAnsi="Times New Roman"/>
          <w:sz w:val="32"/>
          <w:szCs w:val="32"/>
        </w:rPr>
        <w:t>（一）</w:t>
      </w:r>
      <w:r w:rsidR="00433A82" w:rsidRPr="00433A82">
        <w:rPr>
          <w:rFonts w:ascii="Times New Roman" w:eastAsia="楷体_GB2312" w:hAnsi="Times New Roman"/>
          <w:sz w:val="32"/>
          <w:szCs w:val="32"/>
        </w:rPr>
        <w:t>因公出国（境）经费</w:t>
      </w:r>
      <w:r w:rsidR="00433A82" w:rsidRPr="00433A82">
        <w:rPr>
          <w:rFonts w:ascii="Times New Roman" w:eastAsia="楷体_GB2312" w:hAnsi="Times New Roman" w:hint="eastAsia"/>
          <w:sz w:val="32"/>
          <w:szCs w:val="32"/>
        </w:rPr>
        <w:t>与</w:t>
      </w:r>
      <w:r w:rsidR="00433A82" w:rsidRPr="00433A82">
        <w:rPr>
          <w:rFonts w:ascii="Times New Roman" w:eastAsia="楷体_GB2312" w:hAnsi="Times New Roman" w:hint="eastAsia"/>
          <w:sz w:val="32"/>
          <w:szCs w:val="32"/>
        </w:rPr>
        <w:t>201</w:t>
      </w:r>
      <w:r w:rsidR="00433A82" w:rsidRPr="00433A82">
        <w:rPr>
          <w:rFonts w:ascii="Times New Roman" w:eastAsia="楷体_GB2312" w:hAnsi="Times New Roman" w:hint="eastAsia"/>
          <w:sz w:val="32"/>
          <w:szCs w:val="32"/>
        </w:rPr>
        <w:t>9</w:t>
      </w:r>
      <w:r w:rsidR="00433A82" w:rsidRPr="00433A82">
        <w:rPr>
          <w:rFonts w:ascii="Times New Roman" w:eastAsia="楷体_GB2312" w:hAnsi="Times New Roman" w:hint="eastAsia"/>
          <w:sz w:val="32"/>
          <w:szCs w:val="32"/>
        </w:rPr>
        <w:t>年</w:t>
      </w:r>
      <w:r w:rsidR="00433A82">
        <w:rPr>
          <w:rFonts w:ascii="Times New Roman" w:eastAsia="楷体_GB2312" w:hAnsi="Times New Roman" w:hint="eastAsia"/>
          <w:sz w:val="32"/>
          <w:szCs w:val="32"/>
        </w:rPr>
        <w:t>预算</w:t>
      </w:r>
      <w:r w:rsidR="00433A82" w:rsidRPr="00433A82">
        <w:rPr>
          <w:rFonts w:ascii="Times New Roman" w:eastAsia="楷体_GB2312" w:hAnsi="Times New Roman" w:hint="eastAsia"/>
          <w:sz w:val="32"/>
          <w:szCs w:val="32"/>
        </w:rPr>
        <w:t>持平。</w:t>
      </w:r>
    </w:p>
    <w:p w:rsidR="00B011A9" w:rsidRPr="00C96ADA" w:rsidRDefault="00433A82" w:rsidP="00433A82">
      <w:pPr>
        <w:spacing w:line="560" w:lineRule="exact"/>
        <w:ind w:firstLine="640"/>
        <w:rPr>
          <w:rFonts w:ascii="Times New Roman" w:eastAsia="楷体_GB2312" w:hAnsi="Times New Roman"/>
          <w:sz w:val="32"/>
          <w:szCs w:val="32"/>
        </w:rPr>
      </w:pPr>
      <w:r w:rsidRPr="00433A82">
        <w:rPr>
          <w:rFonts w:ascii="Times New Roman" w:eastAsia="仿宋_GB2312" w:hAnsi="Times New Roman"/>
          <w:sz w:val="32"/>
          <w:szCs w:val="32"/>
        </w:rPr>
        <w:t>市扶贫移民局</w:t>
      </w:r>
      <w:r w:rsidRPr="00433A82">
        <w:rPr>
          <w:rFonts w:ascii="仿宋_GB2312" w:eastAsia="仿宋_GB2312" w:hAnsi="Times New Roman" w:hint="eastAsia"/>
          <w:color w:val="000000"/>
          <w:sz w:val="32"/>
          <w:szCs w:val="32"/>
        </w:rPr>
        <w:t>20</w:t>
      </w:r>
      <w:r>
        <w:rPr>
          <w:rFonts w:ascii="仿宋_GB2312" w:eastAsia="仿宋_GB2312" w:hAnsi="Times New Roman" w:hint="eastAsia"/>
          <w:color w:val="000000"/>
          <w:sz w:val="32"/>
          <w:szCs w:val="32"/>
        </w:rPr>
        <w:t>20</w:t>
      </w:r>
      <w:r w:rsidRPr="00433A82">
        <w:rPr>
          <w:rFonts w:ascii="仿宋_GB2312" w:eastAsia="仿宋_GB2312" w:hAnsi="Times New Roman" w:hint="eastAsia"/>
          <w:color w:val="000000"/>
          <w:sz w:val="32"/>
          <w:szCs w:val="32"/>
        </w:rPr>
        <w:t>年与201</w:t>
      </w:r>
      <w:r>
        <w:rPr>
          <w:rFonts w:ascii="仿宋_GB2312" w:eastAsia="仿宋_GB2312" w:hAnsi="Times New Roman" w:hint="eastAsia"/>
          <w:color w:val="000000"/>
          <w:sz w:val="32"/>
          <w:szCs w:val="32"/>
        </w:rPr>
        <w:t>9</w:t>
      </w:r>
      <w:r w:rsidRPr="00433A82">
        <w:rPr>
          <w:rFonts w:ascii="仿宋_GB2312" w:eastAsia="仿宋_GB2312" w:hAnsi="Times New Roman" w:hint="eastAsia"/>
          <w:color w:val="000000"/>
          <w:sz w:val="32"/>
          <w:szCs w:val="32"/>
        </w:rPr>
        <w:t>年均无因公出国（境）预算。</w:t>
      </w:r>
      <w:r w:rsidR="00B011A9" w:rsidRPr="00C96ADA">
        <w:rPr>
          <w:rFonts w:ascii="Times New Roman" w:eastAsia="楷体_GB2312" w:hAnsi="Times New Roman"/>
          <w:sz w:val="32"/>
          <w:szCs w:val="32"/>
        </w:rPr>
        <w:t>因公出国（境）经费</w:t>
      </w:r>
      <w:r w:rsidR="00B60D67">
        <w:rPr>
          <w:rFonts w:ascii="Times New Roman" w:eastAsia="楷体_GB2312" w:hAnsi="Times New Roman" w:hint="eastAsia"/>
          <w:sz w:val="32"/>
          <w:szCs w:val="32"/>
        </w:rPr>
        <w:t>：</w:t>
      </w:r>
      <w:r w:rsidR="00B011A9">
        <w:rPr>
          <w:rFonts w:ascii="Times New Roman" w:eastAsia="楷体_GB2312" w:hAnsi="Times New Roman" w:hint="eastAsia"/>
          <w:sz w:val="32"/>
          <w:szCs w:val="32"/>
        </w:rPr>
        <w:t>因暂无出国计划，无年度</w:t>
      </w:r>
      <w:r w:rsidR="00B011A9" w:rsidRPr="00C96ADA">
        <w:rPr>
          <w:rFonts w:ascii="Times New Roman" w:eastAsia="楷体_GB2312" w:hAnsi="Times New Roman"/>
          <w:sz w:val="32"/>
          <w:szCs w:val="32"/>
        </w:rPr>
        <w:t>预算</w:t>
      </w:r>
      <w:r w:rsidR="00B011A9" w:rsidRPr="00C96ADA">
        <w:rPr>
          <w:rFonts w:ascii="Times New Roman" w:eastAsia="楷体_GB2312" w:hAnsi="Times New Roman" w:hint="eastAsia"/>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sidRPr="00C96ADA">
        <w:rPr>
          <w:rFonts w:ascii="Times New Roman" w:eastAsia="楷体_GB2312" w:hAnsi="Times New Roman"/>
          <w:sz w:val="32"/>
          <w:szCs w:val="32"/>
        </w:rPr>
        <w:t>（二）公务</w:t>
      </w:r>
      <w:proofErr w:type="gramStart"/>
      <w:r w:rsidRPr="00C96ADA">
        <w:rPr>
          <w:rFonts w:ascii="Times New Roman" w:eastAsia="楷体_GB2312" w:hAnsi="Times New Roman"/>
          <w:sz w:val="32"/>
          <w:szCs w:val="32"/>
        </w:rPr>
        <w:t>接待费较</w:t>
      </w:r>
      <w:r w:rsidRPr="00C96ADA">
        <w:rPr>
          <w:rFonts w:ascii="Times New Roman" w:eastAsia="楷体_GB2312" w:hAnsi="Times New Roman"/>
          <w:sz w:val="32"/>
          <w:szCs w:val="32"/>
        </w:rPr>
        <w:t>2019</w:t>
      </w:r>
      <w:r w:rsidRPr="00C96ADA">
        <w:rPr>
          <w:rFonts w:ascii="Times New Roman" w:eastAsia="楷体_GB2312" w:hAnsi="Times New Roman"/>
          <w:sz w:val="32"/>
          <w:szCs w:val="32"/>
        </w:rPr>
        <w:t>年</w:t>
      </w:r>
      <w:proofErr w:type="gramEnd"/>
      <w:r w:rsidRPr="00C96ADA">
        <w:rPr>
          <w:rFonts w:ascii="Times New Roman" w:eastAsia="楷体_GB2312" w:hAnsi="Times New Roman"/>
          <w:sz w:val="32"/>
          <w:szCs w:val="32"/>
        </w:rPr>
        <w:t>预算下</w:t>
      </w:r>
      <w:bookmarkStart w:id="0" w:name="_GoBack"/>
      <w:bookmarkEnd w:id="0"/>
      <w:r w:rsidRPr="00C96ADA">
        <w:rPr>
          <w:rFonts w:ascii="Times New Roman" w:eastAsia="楷体_GB2312" w:hAnsi="Times New Roman"/>
          <w:sz w:val="32"/>
          <w:szCs w:val="32"/>
        </w:rPr>
        <w:t>降</w:t>
      </w:r>
      <w:r w:rsidRPr="00C96ADA">
        <w:rPr>
          <w:rFonts w:ascii="Times New Roman" w:eastAsia="楷体_GB2312" w:hAnsi="Times New Roman" w:hint="eastAsia"/>
          <w:sz w:val="32"/>
          <w:szCs w:val="32"/>
        </w:rPr>
        <w:t>5.08</w:t>
      </w:r>
      <w:r w:rsidRPr="00C96ADA">
        <w:rPr>
          <w:rFonts w:ascii="Times New Roman" w:eastAsia="楷体_GB2312" w:hAnsi="Times New Roman"/>
          <w:sz w:val="32"/>
          <w:szCs w:val="32"/>
        </w:rPr>
        <w:t>%</w:t>
      </w:r>
      <w:r>
        <w:rPr>
          <w:rFonts w:ascii="Times New Roman" w:eastAsia="楷体_GB2312" w:hAnsi="Times New Roman" w:hint="eastAsia"/>
          <w:sz w:val="32"/>
          <w:szCs w:val="32"/>
        </w:rPr>
        <w:t>。</w:t>
      </w:r>
      <w:r>
        <w:rPr>
          <w:rFonts w:ascii="Times New Roman" w:eastAsia="仿宋_GB2312" w:hAnsi="Times New Roman"/>
          <w:sz w:val="32"/>
          <w:szCs w:val="32"/>
        </w:rPr>
        <w:t>主要原因是</w:t>
      </w:r>
      <w:r w:rsidR="00B60D67">
        <w:rPr>
          <w:rFonts w:ascii="Times New Roman" w:eastAsia="仿宋_GB2312" w:hAnsi="Times New Roman" w:hint="eastAsia"/>
          <w:sz w:val="32"/>
          <w:szCs w:val="32"/>
        </w:rPr>
        <w:t>按要求压减年度</w:t>
      </w:r>
      <w:r>
        <w:rPr>
          <w:rFonts w:ascii="Times New Roman" w:eastAsia="仿宋_GB2312" w:hAnsi="Times New Roman" w:hint="eastAsia"/>
          <w:sz w:val="32"/>
          <w:szCs w:val="32"/>
        </w:rPr>
        <w:t>预算</w:t>
      </w:r>
      <w:r>
        <w:rPr>
          <w:rFonts w:ascii="Times New Roman" w:eastAsia="仿宋_GB2312" w:hAnsi="Times New Roman"/>
          <w:sz w:val="32"/>
          <w:szCs w:val="32"/>
        </w:rPr>
        <w:t>。</w:t>
      </w:r>
    </w:p>
    <w:p w:rsidR="00B011A9" w:rsidRDefault="00B011A9" w:rsidP="00B011A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年公务接待</w:t>
      </w:r>
      <w:proofErr w:type="gramStart"/>
      <w:r>
        <w:rPr>
          <w:rFonts w:ascii="Times New Roman" w:eastAsia="仿宋_GB2312" w:hAnsi="Times New Roman"/>
          <w:sz w:val="32"/>
          <w:szCs w:val="32"/>
        </w:rPr>
        <w:t>费计划</w:t>
      </w:r>
      <w:proofErr w:type="gramEnd"/>
      <w:r>
        <w:rPr>
          <w:rFonts w:ascii="Times New Roman" w:eastAsia="仿宋_GB2312" w:hAnsi="Times New Roman"/>
          <w:sz w:val="32"/>
          <w:szCs w:val="32"/>
        </w:rPr>
        <w:t>用于执行公务、考察调研、检查指导等公务活动开支的用餐费等。</w:t>
      </w:r>
    </w:p>
    <w:p w:rsidR="00B011A9" w:rsidRDefault="00B011A9" w:rsidP="00B011A9">
      <w:pPr>
        <w:spacing w:line="560" w:lineRule="exact"/>
        <w:ind w:firstLine="640"/>
        <w:rPr>
          <w:rFonts w:ascii="Times New Roman" w:eastAsia="仿宋_GB2312" w:hAnsi="Times New Roman"/>
          <w:sz w:val="32"/>
          <w:szCs w:val="32"/>
        </w:rPr>
      </w:pPr>
      <w:r w:rsidRPr="00C96ADA">
        <w:rPr>
          <w:rFonts w:ascii="Times New Roman" w:eastAsia="楷体_GB2312" w:hAnsi="Times New Roman"/>
          <w:sz w:val="32"/>
          <w:szCs w:val="32"/>
        </w:rPr>
        <w:t>（三）公务用车购置及运行维护费较</w:t>
      </w:r>
      <w:r w:rsidRPr="00C96ADA">
        <w:rPr>
          <w:rFonts w:ascii="Times New Roman" w:eastAsia="楷体_GB2312" w:hAnsi="Times New Roman"/>
          <w:sz w:val="32"/>
          <w:szCs w:val="32"/>
        </w:rPr>
        <w:t>2019</w:t>
      </w:r>
      <w:r w:rsidRPr="00C96ADA">
        <w:rPr>
          <w:rFonts w:ascii="Times New Roman" w:eastAsia="楷体_GB2312" w:hAnsi="Times New Roman"/>
          <w:sz w:val="32"/>
          <w:szCs w:val="32"/>
        </w:rPr>
        <w:t>年预算下降</w:t>
      </w:r>
      <w:r w:rsidRPr="00C96ADA">
        <w:rPr>
          <w:rFonts w:ascii="Times New Roman" w:eastAsia="楷体_GB2312" w:hAnsi="Times New Roman" w:hint="eastAsia"/>
          <w:sz w:val="32"/>
          <w:szCs w:val="32"/>
        </w:rPr>
        <w:t>4.89</w:t>
      </w:r>
      <w:r w:rsidRPr="00C96ADA">
        <w:rPr>
          <w:rFonts w:ascii="Times New Roman" w:eastAsia="楷体_GB2312" w:hAnsi="Times New Roman"/>
          <w:sz w:val="32"/>
          <w:szCs w:val="32"/>
        </w:rPr>
        <w:t>%</w:t>
      </w:r>
      <w:r>
        <w:rPr>
          <w:rFonts w:ascii="Times New Roman" w:eastAsia="楷体_GB2312" w:hAnsi="Times New Roman" w:hint="eastAsia"/>
          <w:sz w:val="32"/>
          <w:szCs w:val="32"/>
        </w:rPr>
        <w:t>。</w:t>
      </w:r>
      <w:r>
        <w:rPr>
          <w:rFonts w:ascii="Times New Roman" w:eastAsia="仿宋_GB2312" w:hAnsi="Times New Roman"/>
          <w:sz w:val="32"/>
          <w:szCs w:val="32"/>
        </w:rPr>
        <w:t>主要原因是</w:t>
      </w:r>
      <w:r>
        <w:rPr>
          <w:rFonts w:ascii="Times New Roman" w:eastAsia="仿宋_GB2312" w:hAnsi="Times New Roman" w:hint="eastAsia"/>
          <w:sz w:val="32"/>
          <w:szCs w:val="32"/>
        </w:rPr>
        <w:t>按要求压减</w:t>
      </w:r>
      <w:r w:rsidR="00B60D67">
        <w:rPr>
          <w:rFonts w:ascii="Times New Roman" w:eastAsia="仿宋_GB2312" w:hAnsi="Times New Roman" w:hint="eastAsia"/>
          <w:sz w:val="32"/>
          <w:szCs w:val="32"/>
        </w:rPr>
        <w:t>年度</w:t>
      </w:r>
      <w:r>
        <w:rPr>
          <w:rFonts w:ascii="Times New Roman" w:eastAsia="仿宋_GB2312" w:hAnsi="Times New Roman" w:hint="eastAsia"/>
          <w:sz w:val="32"/>
          <w:szCs w:val="32"/>
        </w:rPr>
        <w:t>预算</w:t>
      </w:r>
      <w:r>
        <w:rPr>
          <w:rFonts w:ascii="Times New Roman" w:eastAsia="仿宋_GB2312" w:hAnsi="Times New Roman"/>
          <w:sz w:val="32"/>
          <w:szCs w:val="32"/>
        </w:rPr>
        <w:t>。</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单位现有公务用车</w:t>
      </w:r>
      <w:r>
        <w:rPr>
          <w:rFonts w:ascii="Times New Roman" w:eastAsia="仿宋_GB2312" w:hAnsi="Times New Roman"/>
          <w:sz w:val="32"/>
          <w:szCs w:val="32"/>
        </w:rPr>
        <w:t>1</w:t>
      </w:r>
      <w:r>
        <w:rPr>
          <w:rFonts w:ascii="Times New Roman" w:eastAsia="仿宋_GB2312" w:hAnsi="Times New Roman"/>
          <w:sz w:val="32"/>
          <w:szCs w:val="32"/>
        </w:rPr>
        <w:t>辆，其中：轿车（含</w:t>
      </w:r>
      <w:r>
        <w:rPr>
          <w:rFonts w:ascii="Times New Roman" w:eastAsia="仿宋_GB2312" w:hAnsi="Times New Roman"/>
          <w:sz w:val="32"/>
          <w:szCs w:val="32"/>
        </w:rPr>
        <w:t>7</w:t>
      </w:r>
      <w:r>
        <w:rPr>
          <w:rFonts w:ascii="Times New Roman" w:eastAsia="仿宋_GB2312" w:hAnsi="Times New Roman"/>
          <w:sz w:val="32"/>
          <w:szCs w:val="32"/>
        </w:rPr>
        <w:t>座以下商务车、城市越野车）</w:t>
      </w:r>
      <w:r>
        <w:rPr>
          <w:rFonts w:ascii="Times New Roman" w:eastAsia="仿宋_GB2312" w:hAnsi="Times New Roman"/>
          <w:sz w:val="32"/>
          <w:szCs w:val="32"/>
        </w:rPr>
        <w:t>0</w:t>
      </w:r>
      <w:r>
        <w:rPr>
          <w:rFonts w:ascii="Times New Roman" w:eastAsia="仿宋_GB2312" w:hAnsi="Times New Roman"/>
          <w:sz w:val="32"/>
          <w:szCs w:val="32"/>
        </w:rPr>
        <w:t>辆，</w:t>
      </w:r>
      <w:r>
        <w:rPr>
          <w:rFonts w:ascii="Times New Roman" w:eastAsia="仿宋_GB2312" w:hAnsi="Times New Roman"/>
          <w:sz w:val="32"/>
          <w:szCs w:val="32"/>
        </w:rPr>
        <w:t>7</w:t>
      </w:r>
      <w:r>
        <w:rPr>
          <w:rFonts w:ascii="Times New Roman" w:eastAsia="仿宋_GB2312" w:hAnsi="Times New Roman"/>
          <w:sz w:val="32"/>
          <w:szCs w:val="32"/>
        </w:rPr>
        <w:t>座以上</w:t>
      </w:r>
      <w:r>
        <w:rPr>
          <w:rFonts w:ascii="Times New Roman" w:eastAsia="仿宋_GB2312" w:hAnsi="Times New Roman"/>
          <w:sz w:val="32"/>
          <w:szCs w:val="32"/>
        </w:rPr>
        <w:t>19</w:t>
      </w:r>
      <w:r>
        <w:rPr>
          <w:rFonts w:ascii="Times New Roman" w:eastAsia="仿宋_GB2312" w:hAnsi="Times New Roman"/>
          <w:sz w:val="32"/>
          <w:szCs w:val="32"/>
        </w:rPr>
        <w:t>座（含</w:t>
      </w:r>
      <w:r>
        <w:rPr>
          <w:rFonts w:ascii="Times New Roman" w:eastAsia="仿宋_GB2312" w:hAnsi="Times New Roman"/>
          <w:sz w:val="32"/>
          <w:szCs w:val="32"/>
        </w:rPr>
        <w:t>19</w:t>
      </w:r>
      <w:r>
        <w:rPr>
          <w:rFonts w:ascii="Times New Roman" w:eastAsia="仿宋_GB2312" w:hAnsi="Times New Roman"/>
          <w:sz w:val="32"/>
          <w:szCs w:val="32"/>
        </w:rPr>
        <w:t>座）以下客车</w:t>
      </w:r>
      <w:r>
        <w:rPr>
          <w:rFonts w:ascii="Times New Roman" w:eastAsia="仿宋_GB2312" w:hAnsi="Times New Roman"/>
          <w:sz w:val="32"/>
          <w:szCs w:val="32"/>
        </w:rPr>
        <w:t>0</w:t>
      </w:r>
      <w:r>
        <w:rPr>
          <w:rFonts w:ascii="Times New Roman" w:eastAsia="仿宋_GB2312" w:hAnsi="Times New Roman"/>
          <w:sz w:val="32"/>
          <w:szCs w:val="32"/>
        </w:rPr>
        <w:t>辆，</w:t>
      </w:r>
      <w:r>
        <w:rPr>
          <w:rFonts w:ascii="Times New Roman" w:eastAsia="仿宋_GB2312" w:hAnsi="Times New Roman"/>
          <w:sz w:val="32"/>
          <w:szCs w:val="32"/>
        </w:rPr>
        <w:lastRenderedPageBreak/>
        <w:t>越野车</w:t>
      </w:r>
      <w:r>
        <w:rPr>
          <w:rFonts w:ascii="Times New Roman" w:eastAsia="仿宋_GB2312" w:hAnsi="Times New Roman"/>
          <w:sz w:val="32"/>
          <w:szCs w:val="32"/>
        </w:rPr>
        <w:t>1</w:t>
      </w:r>
      <w:r>
        <w:rPr>
          <w:rFonts w:ascii="Times New Roman" w:eastAsia="仿宋_GB2312" w:hAnsi="Times New Roman"/>
          <w:sz w:val="32"/>
          <w:szCs w:val="32"/>
        </w:rPr>
        <w:t>辆，货车及</w:t>
      </w:r>
      <w:r>
        <w:rPr>
          <w:rFonts w:ascii="Times New Roman" w:eastAsia="仿宋_GB2312" w:hAnsi="Times New Roman"/>
          <w:sz w:val="32"/>
          <w:szCs w:val="32"/>
        </w:rPr>
        <w:t>19</w:t>
      </w:r>
      <w:r>
        <w:rPr>
          <w:rFonts w:ascii="Times New Roman" w:eastAsia="仿宋_GB2312" w:hAnsi="Times New Roman"/>
          <w:sz w:val="32"/>
          <w:szCs w:val="32"/>
        </w:rPr>
        <w:t>座以上客车</w:t>
      </w:r>
      <w:r>
        <w:rPr>
          <w:rFonts w:ascii="Times New Roman" w:eastAsia="仿宋_GB2312" w:hAnsi="Times New Roman"/>
          <w:sz w:val="32"/>
          <w:szCs w:val="32"/>
        </w:rPr>
        <w:t>0</w:t>
      </w:r>
      <w:r>
        <w:rPr>
          <w:rFonts w:ascii="Times New Roman" w:eastAsia="仿宋_GB2312" w:hAnsi="Times New Roman"/>
          <w:sz w:val="32"/>
          <w:szCs w:val="32"/>
        </w:rPr>
        <w:t>辆，摩托车</w:t>
      </w:r>
      <w:r>
        <w:rPr>
          <w:rFonts w:ascii="Times New Roman" w:eastAsia="仿宋_GB2312" w:hAnsi="Times New Roman"/>
          <w:sz w:val="32"/>
          <w:szCs w:val="32"/>
        </w:rPr>
        <w:t>0</w:t>
      </w:r>
      <w:r>
        <w:rPr>
          <w:rFonts w:ascii="Times New Roman" w:eastAsia="仿宋_GB2312" w:hAnsi="Times New Roman"/>
          <w:sz w:val="32"/>
          <w:szCs w:val="32"/>
        </w:rPr>
        <w:t>辆。</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年安排公务用车购置费</w:t>
      </w:r>
      <w:r>
        <w:rPr>
          <w:rFonts w:ascii="Times New Roman" w:eastAsia="仿宋_GB2312" w:hAnsi="Times New Roman"/>
          <w:sz w:val="32"/>
          <w:szCs w:val="32"/>
        </w:rPr>
        <w:t>0</w:t>
      </w:r>
      <w:r>
        <w:rPr>
          <w:rFonts w:ascii="Times New Roman" w:eastAsia="仿宋_GB2312" w:hAnsi="Times New Roman"/>
          <w:sz w:val="32"/>
          <w:szCs w:val="32"/>
        </w:rPr>
        <w:t>万元，购置公务用车</w:t>
      </w:r>
      <w:r>
        <w:rPr>
          <w:rFonts w:ascii="Times New Roman" w:eastAsia="仿宋_GB2312" w:hAnsi="Times New Roman"/>
          <w:sz w:val="32"/>
          <w:szCs w:val="32"/>
        </w:rPr>
        <w:t>0</w:t>
      </w:r>
      <w:r>
        <w:rPr>
          <w:rFonts w:ascii="Times New Roman" w:eastAsia="仿宋_GB2312" w:hAnsi="Times New Roman"/>
          <w:sz w:val="32"/>
          <w:szCs w:val="32"/>
        </w:rPr>
        <w:t>辆，其中：轿车（含</w:t>
      </w:r>
      <w:r>
        <w:rPr>
          <w:rFonts w:ascii="Times New Roman" w:eastAsia="仿宋_GB2312" w:hAnsi="Times New Roman"/>
          <w:sz w:val="32"/>
          <w:szCs w:val="32"/>
        </w:rPr>
        <w:t>7</w:t>
      </w:r>
      <w:r>
        <w:rPr>
          <w:rFonts w:ascii="Times New Roman" w:eastAsia="仿宋_GB2312" w:hAnsi="Times New Roman"/>
          <w:sz w:val="32"/>
          <w:szCs w:val="32"/>
        </w:rPr>
        <w:t>座以下商务车、城市越野车）</w:t>
      </w:r>
      <w:r>
        <w:rPr>
          <w:rFonts w:ascii="Times New Roman" w:eastAsia="仿宋_GB2312" w:hAnsi="Times New Roman"/>
          <w:sz w:val="32"/>
          <w:szCs w:val="32"/>
        </w:rPr>
        <w:t>0</w:t>
      </w:r>
      <w:r>
        <w:rPr>
          <w:rFonts w:ascii="Times New Roman" w:eastAsia="仿宋_GB2312" w:hAnsi="Times New Roman"/>
          <w:sz w:val="32"/>
          <w:szCs w:val="32"/>
        </w:rPr>
        <w:t>辆，</w:t>
      </w:r>
      <w:r>
        <w:rPr>
          <w:rFonts w:ascii="Times New Roman" w:eastAsia="仿宋_GB2312" w:hAnsi="Times New Roman"/>
          <w:sz w:val="32"/>
          <w:szCs w:val="32"/>
        </w:rPr>
        <w:t>7</w:t>
      </w:r>
      <w:r>
        <w:rPr>
          <w:rFonts w:ascii="Times New Roman" w:eastAsia="仿宋_GB2312" w:hAnsi="Times New Roman"/>
          <w:sz w:val="32"/>
          <w:szCs w:val="32"/>
        </w:rPr>
        <w:t>座以上</w:t>
      </w:r>
      <w:r>
        <w:rPr>
          <w:rFonts w:ascii="Times New Roman" w:eastAsia="仿宋_GB2312" w:hAnsi="Times New Roman"/>
          <w:sz w:val="32"/>
          <w:szCs w:val="32"/>
        </w:rPr>
        <w:t>19</w:t>
      </w:r>
      <w:r>
        <w:rPr>
          <w:rFonts w:ascii="Times New Roman" w:eastAsia="仿宋_GB2312" w:hAnsi="Times New Roman"/>
          <w:sz w:val="32"/>
          <w:szCs w:val="32"/>
        </w:rPr>
        <w:t>座（含</w:t>
      </w:r>
      <w:r>
        <w:rPr>
          <w:rFonts w:ascii="Times New Roman" w:eastAsia="仿宋_GB2312" w:hAnsi="Times New Roman"/>
          <w:sz w:val="32"/>
          <w:szCs w:val="32"/>
        </w:rPr>
        <w:t>19</w:t>
      </w:r>
      <w:r>
        <w:rPr>
          <w:rFonts w:ascii="Times New Roman" w:eastAsia="仿宋_GB2312" w:hAnsi="Times New Roman"/>
          <w:sz w:val="32"/>
          <w:szCs w:val="32"/>
        </w:rPr>
        <w:t>座）以下客车</w:t>
      </w:r>
      <w:r>
        <w:rPr>
          <w:rFonts w:ascii="Times New Roman" w:eastAsia="仿宋_GB2312" w:hAnsi="Times New Roman"/>
          <w:sz w:val="32"/>
          <w:szCs w:val="32"/>
        </w:rPr>
        <w:t>0</w:t>
      </w:r>
      <w:r>
        <w:rPr>
          <w:rFonts w:ascii="Times New Roman" w:eastAsia="仿宋_GB2312" w:hAnsi="Times New Roman"/>
          <w:sz w:val="32"/>
          <w:szCs w:val="32"/>
        </w:rPr>
        <w:t>辆，越野车</w:t>
      </w:r>
      <w:r>
        <w:rPr>
          <w:rFonts w:ascii="Times New Roman" w:eastAsia="仿宋_GB2312" w:hAnsi="Times New Roman"/>
          <w:sz w:val="32"/>
          <w:szCs w:val="32"/>
        </w:rPr>
        <w:t>0</w:t>
      </w:r>
      <w:r>
        <w:rPr>
          <w:rFonts w:ascii="Times New Roman" w:eastAsia="仿宋_GB2312" w:hAnsi="Times New Roman"/>
          <w:sz w:val="32"/>
          <w:szCs w:val="32"/>
        </w:rPr>
        <w:t>辆，货车及</w:t>
      </w:r>
      <w:r>
        <w:rPr>
          <w:rFonts w:ascii="Times New Roman" w:eastAsia="仿宋_GB2312" w:hAnsi="Times New Roman"/>
          <w:sz w:val="32"/>
          <w:szCs w:val="32"/>
        </w:rPr>
        <w:t>19</w:t>
      </w:r>
      <w:r>
        <w:rPr>
          <w:rFonts w:ascii="Times New Roman" w:eastAsia="仿宋_GB2312" w:hAnsi="Times New Roman"/>
          <w:sz w:val="32"/>
          <w:szCs w:val="32"/>
        </w:rPr>
        <w:t>座以上客车</w:t>
      </w:r>
      <w:r>
        <w:rPr>
          <w:rFonts w:ascii="Times New Roman" w:eastAsia="仿宋_GB2312" w:hAnsi="Times New Roman"/>
          <w:sz w:val="32"/>
          <w:szCs w:val="32"/>
        </w:rPr>
        <w:t>0</w:t>
      </w:r>
      <w:r>
        <w:rPr>
          <w:rFonts w:ascii="Times New Roman" w:eastAsia="仿宋_GB2312" w:hAnsi="Times New Roman"/>
          <w:sz w:val="32"/>
          <w:szCs w:val="32"/>
        </w:rPr>
        <w:t>辆，摩托车</w:t>
      </w:r>
      <w:r>
        <w:rPr>
          <w:rFonts w:ascii="Times New Roman" w:eastAsia="仿宋_GB2312" w:hAnsi="Times New Roman"/>
          <w:sz w:val="32"/>
          <w:szCs w:val="32"/>
        </w:rPr>
        <w:t>0</w:t>
      </w:r>
      <w:r>
        <w:rPr>
          <w:rFonts w:ascii="Times New Roman" w:eastAsia="仿宋_GB2312" w:hAnsi="Times New Roman"/>
          <w:sz w:val="32"/>
          <w:szCs w:val="32"/>
        </w:rPr>
        <w:t>辆。</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年安排公务用车运行维护费</w:t>
      </w:r>
      <w:r>
        <w:rPr>
          <w:rFonts w:ascii="Times New Roman" w:eastAsia="仿宋_GB2312" w:hAnsi="Times New Roman" w:hint="eastAsia"/>
          <w:sz w:val="32"/>
          <w:szCs w:val="32"/>
        </w:rPr>
        <w:t>42750</w:t>
      </w:r>
      <w:r>
        <w:rPr>
          <w:rFonts w:ascii="Times New Roman" w:eastAsia="仿宋_GB2312" w:hAnsi="Times New Roman"/>
          <w:sz w:val="32"/>
          <w:szCs w:val="32"/>
        </w:rPr>
        <w:t>元，用于</w:t>
      </w:r>
      <w:r>
        <w:rPr>
          <w:rFonts w:ascii="Times New Roman" w:eastAsia="仿宋_GB2312" w:hAnsi="Times New Roman" w:hint="eastAsia"/>
          <w:sz w:val="32"/>
          <w:szCs w:val="32"/>
        </w:rPr>
        <w:t>1</w:t>
      </w:r>
      <w:r>
        <w:rPr>
          <w:rFonts w:ascii="Times New Roman" w:eastAsia="仿宋_GB2312" w:hAnsi="Times New Roman"/>
          <w:sz w:val="32"/>
          <w:szCs w:val="32"/>
        </w:rPr>
        <w:t>辆公务用车燃油、维修、车辆通行等方面支出，主要保障扶贫工作，移民搬迁安置工作、移民后期扶持工作、煤炭采空沉陷区治理等职能工作开展。</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特别说明：</w:t>
      </w:r>
      <w:r w:rsidR="00B60D67">
        <w:rPr>
          <w:rFonts w:ascii="Times New Roman" w:eastAsia="仿宋_GB2312" w:hAnsi="Times New Roman" w:hint="eastAsia"/>
          <w:sz w:val="32"/>
          <w:szCs w:val="32"/>
        </w:rPr>
        <w:t>除上述</w:t>
      </w:r>
      <w:r w:rsidR="00B60D67">
        <w:rPr>
          <w:rFonts w:ascii="Times New Roman" w:eastAsia="仿宋_GB2312" w:hAnsi="Times New Roman" w:hint="eastAsia"/>
          <w:sz w:val="32"/>
          <w:szCs w:val="32"/>
        </w:rPr>
        <w:t>1</w:t>
      </w:r>
      <w:r w:rsidR="00B60D67">
        <w:rPr>
          <w:rFonts w:ascii="Times New Roman" w:eastAsia="仿宋_GB2312" w:hAnsi="Times New Roman" w:hint="eastAsia"/>
          <w:sz w:val="32"/>
          <w:szCs w:val="32"/>
        </w:rPr>
        <w:t>辆公务用车外，</w:t>
      </w:r>
      <w:r>
        <w:rPr>
          <w:rFonts w:ascii="Times New Roman" w:eastAsia="仿宋_GB2312" w:hAnsi="Times New Roman" w:hint="eastAsia"/>
          <w:sz w:val="32"/>
          <w:szCs w:val="32"/>
        </w:rPr>
        <w:t>2018</w:t>
      </w:r>
      <w:r>
        <w:rPr>
          <w:rFonts w:ascii="Times New Roman" w:eastAsia="仿宋_GB2312" w:hAnsi="Times New Roman" w:hint="eastAsia"/>
          <w:sz w:val="32"/>
          <w:szCs w:val="32"/>
        </w:rPr>
        <w:t>年经市机关事务管理局批复，局属事业单位市扶贫开发服务中心新增特种专业技术用车</w:t>
      </w:r>
      <w:r>
        <w:rPr>
          <w:rFonts w:ascii="Times New Roman" w:eastAsia="仿宋_GB2312" w:hAnsi="Times New Roman" w:hint="eastAsia"/>
          <w:sz w:val="32"/>
          <w:szCs w:val="32"/>
        </w:rPr>
        <w:t>1</w:t>
      </w:r>
      <w:r>
        <w:rPr>
          <w:rFonts w:ascii="Times New Roman" w:eastAsia="仿宋_GB2312" w:hAnsi="Times New Roman" w:hint="eastAsia"/>
          <w:sz w:val="32"/>
          <w:szCs w:val="32"/>
        </w:rPr>
        <w:t>辆，资金来源为自筹，此车为编外运行（特例），自行供养。</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八、政府性基金预算支出情况说明</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市扶贫开发局</w:t>
      </w:r>
      <w:r>
        <w:rPr>
          <w:rFonts w:ascii="Times New Roman" w:eastAsia="仿宋_GB2312" w:hAnsi="Times New Roman"/>
          <w:sz w:val="32"/>
          <w:szCs w:val="32"/>
        </w:rPr>
        <w:t>2020</w:t>
      </w:r>
      <w:r>
        <w:rPr>
          <w:rFonts w:ascii="Times New Roman" w:eastAsia="仿宋_GB2312" w:hAnsi="Times New Roman"/>
          <w:sz w:val="32"/>
          <w:szCs w:val="32"/>
        </w:rPr>
        <w:t>年没有使用政府性基金预算拨款安排的支出。</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九、其他重要事项的情况说明</w:t>
      </w:r>
    </w:p>
    <w:p w:rsidR="00B011A9" w:rsidRPr="00C96ADA" w:rsidRDefault="00B011A9" w:rsidP="00B011A9">
      <w:pPr>
        <w:spacing w:line="560" w:lineRule="exact"/>
        <w:ind w:firstLineChars="200" w:firstLine="640"/>
        <w:rPr>
          <w:rFonts w:ascii="Times New Roman" w:eastAsia="楷体_GB2312" w:hAnsi="Times New Roman"/>
          <w:sz w:val="32"/>
          <w:szCs w:val="32"/>
        </w:rPr>
      </w:pPr>
      <w:r w:rsidRPr="00C96ADA">
        <w:rPr>
          <w:rFonts w:ascii="Times New Roman" w:eastAsia="楷体_GB2312" w:hAnsi="Times New Roman"/>
          <w:sz w:val="32"/>
          <w:szCs w:val="32"/>
        </w:rPr>
        <w:t>（一）业务运行经费</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年，市扶贫开发局以及下属</w:t>
      </w:r>
      <w:r>
        <w:rPr>
          <w:rFonts w:ascii="Times New Roman" w:eastAsia="仿宋_GB2312" w:hAnsi="Times New Roman" w:hint="eastAsia"/>
          <w:sz w:val="32"/>
          <w:szCs w:val="32"/>
        </w:rPr>
        <w:t>市扶贫开发服务中心</w:t>
      </w:r>
      <w:r>
        <w:rPr>
          <w:rFonts w:ascii="Times New Roman" w:eastAsia="仿宋_GB2312" w:hAnsi="Times New Roman"/>
          <w:sz w:val="32"/>
          <w:szCs w:val="32"/>
        </w:rPr>
        <w:t>的机关运行经费财政拨款预算为</w:t>
      </w:r>
      <w:r>
        <w:rPr>
          <w:rFonts w:ascii="Times New Roman" w:eastAsia="仿宋_GB2312" w:hAnsi="Times New Roman" w:hint="eastAsia"/>
          <w:sz w:val="32"/>
          <w:szCs w:val="32"/>
        </w:rPr>
        <w:t>896919</w:t>
      </w:r>
      <w:r>
        <w:rPr>
          <w:rFonts w:ascii="Times New Roman" w:eastAsia="仿宋_GB2312" w:hAnsi="Times New Roman"/>
          <w:sz w:val="32"/>
          <w:szCs w:val="32"/>
        </w:rPr>
        <w:t>元，比</w:t>
      </w:r>
      <w:r>
        <w:rPr>
          <w:rFonts w:ascii="Times New Roman" w:eastAsia="仿宋_GB2312" w:hAnsi="Times New Roman"/>
          <w:sz w:val="32"/>
          <w:szCs w:val="32"/>
        </w:rPr>
        <w:t>2019</w:t>
      </w:r>
      <w:r>
        <w:rPr>
          <w:rFonts w:ascii="Times New Roman" w:eastAsia="仿宋_GB2312" w:hAnsi="Times New Roman"/>
          <w:sz w:val="32"/>
          <w:szCs w:val="32"/>
        </w:rPr>
        <w:t>年预算减少</w:t>
      </w:r>
      <w:r>
        <w:rPr>
          <w:rFonts w:ascii="Times New Roman" w:eastAsia="仿宋_GB2312" w:hAnsi="Times New Roman" w:hint="eastAsia"/>
          <w:sz w:val="32"/>
          <w:szCs w:val="32"/>
        </w:rPr>
        <w:t>41567</w:t>
      </w:r>
      <w:r>
        <w:rPr>
          <w:rFonts w:ascii="Times New Roman" w:eastAsia="仿宋_GB2312" w:hAnsi="Times New Roman"/>
          <w:sz w:val="32"/>
          <w:szCs w:val="32"/>
        </w:rPr>
        <w:t>元，下降</w:t>
      </w:r>
      <w:r>
        <w:rPr>
          <w:rFonts w:ascii="Times New Roman" w:eastAsia="仿宋_GB2312" w:hAnsi="Times New Roman" w:hint="eastAsia"/>
          <w:sz w:val="32"/>
          <w:szCs w:val="32"/>
        </w:rPr>
        <w:t>4.43</w:t>
      </w:r>
      <w:r>
        <w:rPr>
          <w:rFonts w:ascii="Times New Roman" w:eastAsia="仿宋_GB2312" w:hAnsi="Times New Roman"/>
          <w:sz w:val="32"/>
          <w:szCs w:val="32"/>
        </w:rPr>
        <w:t>%</w:t>
      </w:r>
      <w:r>
        <w:rPr>
          <w:rFonts w:ascii="Times New Roman" w:eastAsia="仿宋_GB2312" w:hAnsi="Times New Roman" w:hint="eastAsia"/>
          <w:sz w:val="32"/>
          <w:szCs w:val="32"/>
        </w:rPr>
        <w:t>。</w:t>
      </w:r>
    </w:p>
    <w:p w:rsidR="00B011A9" w:rsidRDefault="00B011A9" w:rsidP="00B011A9">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（二）国有资产占有使用情况</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截至</w:t>
      </w:r>
      <w:r>
        <w:rPr>
          <w:rFonts w:ascii="Times New Roman" w:eastAsia="仿宋_GB2312" w:hAnsi="Times New Roman"/>
          <w:sz w:val="32"/>
          <w:szCs w:val="32"/>
        </w:rPr>
        <w:t>2019</w:t>
      </w:r>
      <w:r>
        <w:rPr>
          <w:rFonts w:ascii="Times New Roman" w:eastAsia="仿宋_GB2312" w:hAnsi="Times New Roman"/>
          <w:sz w:val="32"/>
          <w:szCs w:val="32"/>
        </w:rPr>
        <w:t>年底，</w:t>
      </w:r>
      <w:r>
        <w:rPr>
          <w:rFonts w:ascii="Times New Roman" w:eastAsia="仿宋_GB2312" w:hAnsi="Times New Roman" w:hint="eastAsia"/>
          <w:sz w:val="32"/>
          <w:szCs w:val="32"/>
        </w:rPr>
        <w:t>市扶贫开发局</w:t>
      </w:r>
      <w:r>
        <w:rPr>
          <w:rFonts w:ascii="Times New Roman" w:eastAsia="仿宋_GB2312" w:hAnsi="Times New Roman"/>
          <w:sz w:val="32"/>
          <w:szCs w:val="32"/>
        </w:rPr>
        <w:t>及所属的非独立核算单位共有车辆</w:t>
      </w:r>
      <w:r>
        <w:rPr>
          <w:rFonts w:ascii="Times New Roman" w:eastAsia="仿宋_GB2312" w:hAnsi="Times New Roman" w:hint="eastAsia"/>
          <w:sz w:val="32"/>
          <w:szCs w:val="32"/>
        </w:rPr>
        <w:t>1</w:t>
      </w:r>
      <w:r>
        <w:rPr>
          <w:rFonts w:ascii="Times New Roman" w:eastAsia="仿宋_GB2312" w:hAnsi="Times New Roman"/>
          <w:sz w:val="32"/>
          <w:szCs w:val="32"/>
        </w:rPr>
        <w:t>辆</w:t>
      </w:r>
      <w:r w:rsidR="00B60D67">
        <w:rPr>
          <w:rFonts w:ascii="Times New Roman" w:eastAsia="仿宋_GB2312" w:hAnsi="Times New Roman" w:hint="eastAsia"/>
          <w:sz w:val="32"/>
          <w:szCs w:val="32"/>
        </w:rPr>
        <w:t>（财政供养）</w:t>
      </w:r>
      <w:r>
        <w:rPr>
          <w:rFonts w:ascii="Times New Roman" w:eastAsia="仿宋_GB2312" w:hAnsi="Times New Roman"/>
          <w:sz w:val="32"/>
          <w:szCs w:val="32"/>
        </w:rPr>
        <w:t>，其中，执法执勤用车</w:t>
      </w:r>
      <w:r>
        <w:rPr>
          <w:rFonts w:ascii="Times New Roman" w:eastAsia="仿宋_GB2312" w:hAnsi="Times New Roman" w:hint="eastAsia"/>
          <w:sz w:val="32"/>
          <w:szCs w:val="32"/>
        </w:rPr>
        <w:t>0</w:t>
      </w:r>
      <w:r>
        <w:rPr>
          <w:rFonts w:ascii="Times New Roman" w:eastAsia="仿宋_GB2312" w:hAnsi="Times New Roman"/>
          <w:sz w:val="32"/>
          <w:szCs w:val="32"/>
        </w:rPr>
        <w:t>辆</w:t>
      </w:r>
      <w:r>
        <w:rPr>
          <w:rFonts w:ascii="Times New Roman" w:eastAsia="仿宋_GB2312" w:hAnsi="Times New Roman" w:hint="eastAsia"/>
          <w:sz w:val="32"/>
          <w:szCs w:val="32"/>
        </w:rPr>
        <w:t>。</w:t>
      </w:r>
      <w:r>
        <w:rPr>
          <w:rFonts w:ascii="Times New Roman" w:eastAsia="仿宋_GB2312" w:hAnsi="Times New Roman"/>
          <w:sz w:val="32"/>
          <w:szCs w:val="32"/>
        </w:rPr>
        <w:t>单位价值</w:t>
      </w:r>
      <w:r>
        <w:rPr>
          <w:rFonts w:ascii="Times New Roman" w:eastAsia="仿宋_GB2312" w:hAnsi="Times New Roman"/>
          <w:sz w:val="32"/>
          <w:szCs w:val="32"/>
        </w:rPr>
        <w:t>200</w:t>
      </w:r>
      <w:r>
        <w:rPr>
          <w:rFonts w:ascii="Times New Roman" w:eastAsia="仿宋_GB2312" w:hAnsi="Times New Roman"/>
          <w:sz w:val="32"/>
          <w:szCs w:val="32"/>
        </w:rPr>
        <w:t>万元以上大型设备</w:t>
      </w:r>
      <w:r>
        <w:rPr>
          <w:rFonts w:ascii="Times New Roman" w:eastAsia="仿宋_GB2312" w:hAnsi="Times New Roman" w:hint="eastAsia"/>
          <w:sz w:val="32"/>
          <w:szCs w:val="32"/>
        </w:rPr>
        <w:t>0</w:t>
      </w:r>
      <w:r>
        <w:rPr>
          <w:rFonts w:ascii="Times New Roman" w:eastAsia="仿宋_GB2312" w:hAnsi="Times New Roman"/>
          <w:sz w:val="32"/>
          <w:szCs w:val="32"/>
        </w:rPr>
        <w:t>台。</w:t>
      </w:r>
    </w:p>
    <w:p w:rsidR="00B011A9" w:rsidRDefault="00B011A9" w:rsidP="00B011A9">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（三）绩效目标设置情况</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市扶贫开发局</w:t>
      </w:r>
      <w:r>
        <w:rPr>
          <w:rFonts w:ascii="Times New Roman" w:eastAsia="仿宋_GB2312" w:hAnsi="Times New Roman"/>
          <w:sz w:val="32"/>
          <w:szCs w:val="32"/>
        </w:rPr>
        <w:t>部门通用项目和专用项目均按要求实行绩效目标管理，涉及一般公共预算当年拨款</w:t>
      </w:r>
      <w:r>
        <w:rPr>
          <w:rFonts w:ascii="Times New Roman" w:eastAsia="仿宋_GB2312" w:hAnsi="Times New Roman" w:hint="eastAsia"/>
          <w:sz w:val="32"/>
          <w:szCs w:val="32"/>
        </w:rPr>
        <w:t>653000</w:t>
      </w:r>
      <w:r>
        <w:rPr>
          <w:rFonts w:ascii="Times New Roman" w:eastAsia="仿宋_GB2312" w:hAnsi="Times New Roman"/>
          <w:sz w:val="32"/>
          <w:szCs w:val="32"/>
        </w:rPr>
        <w:t>元。</w:t>
      </w:r>
    </w:p>
    <w:p w:rsidR="00B011A9" w:rsidRDefault="00B011A9" w:rsidP="00B011A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十、名词解释</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一般公共预算拨款收入：指市级财政当年拨付的资金。</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基本支出：指为保证机构正常运转，完成日常工作任务而发生的人员支出和公用支出。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项目支出：指在基本支出之外为完成特定行政任务和事业发展目标所发生的支出。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经费：纳入预决算管理的</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经费，是指部门用财政拨款安排的因公出国（境）费、公务用车购置及运行费和公务接待费。其中，因公出国（境）</w:t>
      </w:r>
      <w:proofErr w:type="gramStart"/>
      <w:r>
        <w:rPr>
          <w:rFonts w:ascii="Times New Roman" w:eastAsia="仿宋_GB2312" w:hAnsi="Times New Roman"/>
          <w:sz w:val="32"/>
          <w:szCs w:val="32"/>
        </w:rPr>
        <w:t>费反映</w:t>
      </w:r>
      <w:proofErr w:type="gramEnd"/>
      <w:r>
        <w:rPr>
          <w:rFonts w:ascii="Times New Roman" w:eastAsia="仿宋_GB2312" w:hAnsi="Times New Roman"/>
          <w:sz w:val="32"/>
          <w:szCs w:val="32"/>
        </w:rPr>
        <w:t>单位公务出国（境）的国际旅费、国外城市间交通费、住宿费、伙食费、培训费、公杂费等支出；公务用车购置及运行</w:t>
      </w:r>
      <w:proofErr w:type="gramStart"/>
      <w:r>
        <w:rPr>
          <w:rFonts w:ascii="Times New Roman" w:eastAsia="仿宋_GB2312" w:hAnsi="Times New Roman"/>
          <w:sz w:val="32"/>
          <w:szCs w:val="32"/>
        </w:rPr>
        <w:t>费反映</w:t>
      </w:r>
      <w:proofErr w:type="gramEnd"/>
      <w:r>
        <w:rPr>
          <w:rFonts w:ascii="Times New Roman" w:eastAsia="仿宋_GB2312" w:hAnsi="Times New Roman"/>
          <w:sz w:val="32"/>
          <w:szCs w:val="32"/>
        </w:rPr>
        <w:t>单位公务用车车辆购置支出（</w:t>
      </w:r>
      <w:proofErr w:type="gramStart"/>
      <w:r>
        <w:rPr>
          <w:rFonts w:ascii="Times New Roman" w:eastAsia="仿宋_GB2312" w:hAnsi="Times New Roman"/>
          <w:sz w:val="32"/>
          <w:szCs w:val="32"/>
        </w:rPr>
        <w:t>含车辆</w:t>
      </w:r>
      <w:proofErr w:type="gramEnd"/>
      <w:r>
        <w:rPr>
          <w:rFonts w:ascii="Times New Roman" w:eastAsia="仿宋_GB2312" w:hAnsi="Times New Roman"/>
          <w:sz w:val="32"/>
          <w:szCs w:val="32"/>
        </w:rPr>
        <w:t>购置税）及租用费、燃料费、维修费、过路过桥费、保险费等支出；公务接待</w:t>
      </w:r>
      <w:proofErr w:type="gramStart"/>
      <w:r>
        <w:rPr>
          <w:rFonts w:ascii="Times New Roman" w:eastAsia="仿宋_GB2312" w:hAnsi="Times New Roman"/>
          <w:sz w:val="32"/>
          <w:szCs w:val="32"/>
        </w:rPr>
        <w:t>费反映</w:t>
      </w:r>
      <w:proofErr w:type="gramEnd"/>
      <w:r>
        <w:rPr>
          <w:rFonts w:ascii="Times New Roman" w:eastAsia="仿宋_GB2312" w:hAnsi="Times New Roman"/>
          <w:sz w:val="32"/>
          <w:szCs w:val="32"/>
        </w:rPr>
        <w:t>单位按规定开支的各类公务接待（含外宾接待）支出。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业务运行费：为保障行政单位（包含参照公务员法管理的事业单位）运行用于购买货物和服务的各项资金。包括办公及办</w:t>
      </w:r>
      <w:r>
        <w:rPr>
          <w:rFonts w:ascii="Times New Roman" w:eastAsia="仿宋_GB2312" w:hAnsi="Times New Roman"/>
          <w:sz w:val="32"/>
          <w:szCs w:val="32"/>
        </w:rPr>
        <w:lastRenderedPageBreak/>
        <w:t>公费、水费、电费、印刷费、邮电费、差旅费、会议费等费用开支。</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社会保障和就业支出（类）行政事业单位离退休（款）未归口管理的行政单位离退休（项）：指未实行归口管理的行政单位开支的离退休支出</w:t>
      </w:r>
      <w:r>
        <w:rPr>
          <w:rFonts w:ascii="Times New Roman" w:eastAsia="仿宋_GB2312" w:hAnsi="Times New Roman"/>
          <w:sz w:val="32"/>
          <w:szCs w:val="32"/>
        </w:rPr>
        <w:t>。</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社会保障和就业支出（类）行政事业单位离退休（款）机关事业单位基本养老保险缴费支出（项）：指机关事业单位实施养老保险制度由单位缴纳的基本养老保险费支出。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农林水支出（类）扶贫（款）行政运行（项）：指行政单位的基本支出。</w:t>
      </w:r>
    </w:p>
    <w:p w:rsidR="00B011A9" w:rsidRDefault="00B011A9" w:rsidP="00B011A9">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农林水支出（类）扶贫（款）一般行政管理事务（项）：指行政单位未单独设置项级科目的其他项目支出。</w:t>
      </w:r>
    </w:p>
    <w:p w:rsidR="00B011A9" w:rsidRDefault="00B011A9" w:rsidP="00B011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10.农林水支出（类）扶贫（款）扶贫事业机构（项）：指扶贫事业单位的基本支出。</w:t>
      </w:r>
    </w:p>
    <w:p w:rsidR="00B011A9" w:rsidRDefault="00B011A9" w:rsidP="00B011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11.农林水支出（类）扶贫（款）其他扶贫支出（项）：指其他用于扶贫方面的支出。</w:t>
      </w:r>
    </w:p>
    <w:p w:rsidR="00B011A9" w:rsidRDefault="00B011A9" w:rsidP="00B011A9">
      <w:pPr>
        <w:spacing w:line="560" w:lineRule="exact"/>
        <w:ind w:firstLine="640"/>
        <w:rPr>
          <w:rFonts w:ascii="Times New Roman" w:eastAsia="仿宋_GB2312" w:hAnsi="Times New Roman"/>
          <w:sz w:val="32"/>
          <w:szCs w:val="32"/>
        </w:rPr>
      </w:pPr>
      <w:r>
        <w:rPr>
          <w:rFonts w:ascii="仿宋_GB2312" w:eastAsia="仿宋_GB2312" w:hAnsi="仿宋_GB2312" w:cs="仿宋_GB2312" w:hint="eastAsia"/>
          <w:sz w:val="32"/>
          <w:szCs w:val="32"/>
        </w:rPr>
        <w:t>12.住房保障支出（类）住房改革支出（款）住房公积金（项）：指行政事业单位按人力资源和社会保障部、财政部规定的基本工资和津贴补贴以及规定比例为职工缴纳的住房公积金。</w:t>
      </w:r>
    </w:p>
    <w:p w:rsidR="00B011A9" w:rsidRDefault="00B011A9" w:rsidP="00B011A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附件：表1.部门收支总表</w:t>
      </w:r>
    </w:p>
    <w:p w:rsidR="00B011A9" w:rsidRDefault="00B011A9" w:rsidP="00B011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表1-1.部门收入总表</w:t>
      </w:r>
    </w:p>
    <w:p w:rsidR="00B011A9" w:rsidRDefault="00B011A9" w:rsidP="00B011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表1-2.部门支出总表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表2.财政拨款收支预算总表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表2-1.财政拨款支出预算表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表3.一般公共预算支出预算表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表3-1.一般公共预算基本支出预算表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表3-2.一般公共预算项目支出预算表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表3-3.一般公共预算“三公”经费支出预算表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表4.政府性基金支出预算表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表4-1.政府性基金预算“三公”经费支出预算表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表5.国有资本经营预算支出预算表</w:t>
      </w:r>
    </w:p>
    <w:p w:rsidR="00B011A9" w:rsidRDefault="00B011A9" w:rsidP="00B011A9">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表6.（部门）单位预算项目绩效目标表</w:t>
      </w:r>
    </w:p>
    <w:p w:rsidR="00B011A9" w:rsidRDefault="00B011A9" w:rsidP="00B011A9">
      <w:pPr>
        <w:spacing w:line="560" w:lineRule="exact"/>
        <w:rPr>
          <w:rFonts w:ascii="Times New Roman" w:eastAsia="仿宋_GB2312" w:hAnsi="Times New Roman"/>
          <w:sz w:val="32"/>
          <w:szCs w:val="32"/>
        </w:rPr>
      </w:pPr>
    </w:p>
    <w:p w:rsidR="00B011A9" w:rsidRDefault="00B011A9" w:rsidP="00B011A9">
      <w:pPr>
        <w:spacing w:line="560" w:lineRule="exact"/>
        <w:rPr>
          <w:rFonts w:ascii="Times New Roman" w:eastAsia="仿宋_GB2312" w:hAnsi="Times New Roman"/>
          <w:sz w:val="32"/>
          <w:szCs w:val="32"/>
        </w:rPr>
      </w:pPr>
    </w:p>
    <w:p w:rsidR="00B011A9" w:rsidRDefault="00B011A9" w:rsidP="00B011A9">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攀枝花市扶贫开发局</w:t>
      </w:r>
    </w:p>
    <w:p w:rsidR="00B011A9" w:rsidRDefault="00B011A9" w:rsidP="00B011A9">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2020</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w:t>
      </w:r>
    </w:p>
    <w:p w:rsidR="009A26EE" w:rsidRPr="00B011A9" w:rsidRDefault="00391F08"/>
    <w:sectPr w:rsidR="009A26EE" w:rsidRPr="00B011A9" w:rsidSect="00B60D67">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08" w:rsidRDefault="00391F08" w:rsidP="00B60D67">
      <w:pPr>
        <w:spacing w:line="240" w:lineRule="auto"/>
      </w:pPr>
      <w:r>
        <w:separator/>
      </w:r>
    </w:p>
  </w:endnote>
  <w:endnote w:type="continuationSeparator" w:id="0">
    <w:p w:rsidR="00391F08" w:rsidRDefault="00391F08" w:rsidP="00B60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D67" w:rsidRPr="00B60D67" w:rsidRDefault="00B60D67">
    <w:pPr>
      <w:pStyle w:val="a5"/>
      <w:rPr>
        <w:rFonts w:ascii="仿宋_GB2312" w:eastAsia="仿宋_GB2312"/>
        <w:sz w:val="28"/>
        <w:szCs w:val="28"/>
      </w:rPr>
    </w:pPr>
    <w:r w:rsidRPr="00B60D67">
      <w:rPr>
        <w:rFonts w:ascii="仿宋_GB2312" w:eastAsia="仿宋_GB2312" w:hint="eastAsia"/>
        <w:sz w:val="28"/>
        <w:szCs w:val="28"/>
      </w:rPr>
      <w:t>－</w:t>
    </w:r>
    <w:sdt>
      <w:sdtPr>
        <w:rPr>
          <w:rFonts w:ascii="仿宋_GB2312" w:eastAsia="仿宋_GB2312" w:hint="eastAsia"/>
          <w:sz w:val="28"/>
          <w:szCs w:val="28"/>
        </w:rPr>
        <w:id w:val="118054975"/>
        <w:docPartObj>
          <w:docPartGallery w:val="Page Numbers (Bottom of Page)"/>
          <w:docPartUnique/>
        </w:docPartObj>
      </w:sdtPr>
      <w:sdtEndPr/>
      <w:sdtContent>
        <w:r w:rsidR="0010104F" w:rsidRPr="00B60D67">
          <w:rPr>
            <w:rFonts w:ascii="仿宋_GB2312" w:eastAsia="仿宋_GB2312" w:hint="eastAsia"/>
            <w:sz w:val="28"/>
            <w:szCs w:val="28"/>
          </w:rPr>
          <w:fldChar w:fldCharType="begin"/>
        </w:r>
        <w:r w:rsidRPr="00B60D67">
          <w:rPr>
            <w:rFonts w:ascii="仿宋_GB2312" w:eastAsia="仿宋_GB2312" w:hint="eastAsia"/>
            <w:sz w:val="28"/>
            <w:szCs w:val="28"/>
          </w:rPr>
          <w:instrText xml:space="preserve"> PAGE   \* MERGEFORMAT </w:instrText>
        </w:r>
        <w:r w:rsidR="0010104F" w:rsidRPr="00B60D67">
          <w:rPr>
            <w:rFonts w:ascii="仿宋_GB2312" w:eastAsia="仿宋_GB2312" w:hint="eastAsia"/>
            <w:sz w:val="28"/>
            <w:szCs w:val="28"/>
          </w:rPr>
          <w:fldChar w:fldCharType="separate"/>
        </w:r>
        <w:r w:rsidR="00433A82" w:rsidRPr="00433A82">
          <w:rPr>
            <w:rFonts w:ascii="仿宋_GB2312" w:eastAsia="仿宋_GB2312"/>
            <w:noProof/>
            <w:sz w:val="28"/>
            <w:szCs w:val="28"/>
            <w:lang w:val="zh-CN"/>
          </w:rPr>
          <w:t>8</w:t>
        </w:r>
        <w:r w:rsidR="0010104F" w:rsidRPr="00B60D67">
          <w:rPr>
            <w:rFonts w:ascii="仿宋_GB2312" w:eastAsia="仿宋_GB2312" w:hint="eastAsia"/>
            <w:sz w:val="28"/>
            <w:szCs w:val="28"/>
          </w:rPr>
          <w:fldChar w:fldCharType="end"/>
        </w:r>
        <w:r w:rsidRPr="00B60D67">
          <w:rPr>
            <w:rFonts w:ascii="仿宋_GB2312" w:eastAsia="仿宋_GB2312" w:hint="eastAsia"/>
            <w:sz w:val="28"/>
            <w:szCs w:val="28"/>
          </w:rPr>
          <w:t>－</w:t>
        </w:r>
      </w:sdtContent>
    </w:sdt>
  </w:p>
  <w:p w:rsidR="00B60D67" w:rsidRDefault="00B60D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4974"/>
      <w:docPartObj>
        <w:docPartGallery w:val="Page Numbers (Bottom of Page)"/>
        <w:docPartUnique/>
      </w:docPartObj>
    </w:sdtPr>
    <w:sdtEndPr>
      <w:rPr>
        <w:rFonts w:ascii="仿宋_GB2312" w:eastAsia="仿宋_GB2312" w:hint="eastAsia"/>
        <w:sz w:val="28"/>
        <w:szCs w:val="28"/>
      </w:rPr>
    </w:sdtEndPr>
    <w:sdtContent>
      <w:p w:rsidR="00B60D67" w:rsidRPr="00B60D67" w:rsidRDefault="00B60D67">
        <w:pPr>
          <w:pStyle w:val="a5"/>
          <w:jc w:val="right"/>
          <w:rPr>
            <w:rFonts w:ascii="仿宋_GB2312" w:eastAsia="仿宋_GB2312"/>
            <w:sz w:val="28"/>
            <w:szCs w:val="28"/>
          </w:rPr>
        </w:pPr>
        <w:r w:rsidRPr="00B60D67">
          <w:rPr>
            <w:rFonts w:ascii="仿宋_GB2312" w:eastAsia="仿宋_GB2312" w:hint="eastAsia"/>
            <w:sz w:val="28"/>
            <w:szCs w:val="28"/>
          </w:rPr>
          <w:t>－</w:t>
        </w:r>
        <w:r w:rsidR="0010104F" w:rsidRPr="00B60D67">
          <w:rPr>
            <w:rFonts w:ascii="仿宋_GB2312" w:eastAsia="仿宋_GB2312" w:hint="eastAsia"/>
            <w:sz w:val="28"/>
            <w:szCs w:val="28"/>
          </w:rPr>
          <w:fldChar w:fldCharType="begin"/>
        </w:r>
        <w:r w:rsidRPr="00B60D67">
          <w:rPr>
            <w:rFonts w:ascii="仿宋_GB2312" w:eastAsia="仿宋_GB2312" w:hint="eastAsia"/>
            <w:sz w:val="28"/>
            <w:szCs w:val="28"/>
          </w:rPr>
          <w:instrText xml:space="preserve"> PAGE   \* MERGEFORMAT </w:instrText>
        </w:r>
        <w:r w:rsidR="0010104F" w:rsidRPr="00B60D67">
          <w:rPr>
            <w:rFonts w:ascii="仿宋_GB2312" w:eastAsia="仿宋_GB2312" w:hint="eastAsia"/>
            <w:sz w:val="28"/>
            <w:szCs w:val="28"/>
          </w:rPr>
          <w:fldChar w:fldCharType="separate"/>
        </w:r>
        <w:r w:rsidR="00433A82" w:rsidRPr="00433A82">
          <w:rPr>
            <w:rFonts w:ascii="仿宋_GB2312" w:eastAsia="仿宋_GB2312"/>
            <w:noProof/>
            <w:sz w:val="28"/>
            <w:szCs w:val="28"/>
            <w:lang w:val="zh-CN"/>
          </w:rPr>
          <w:t>7</w:t>
        </w:r>
        <w:r w:rsidR="0010104F" w:rsidRPr="00B60D67">
          <w:rPr>
            <w:rFonts w:ascii="仿宋_GB2312" w:eastAsia="仿宋_GB2312" w:hint="eastAsia"/>
            <w:sz w:val="28"/>
            <w:szCs w:val="28"/>
          </w:rPr>
          <w:fldChar w:fldCharType="end"/>
        </w:r>
        <w:r w:rsidRPr="00B60D67">
          <w:rPr>
            <w:rFonts w:ascii="仿宋_GB2312" w:eastAsia="仿宋_GB2312" w:hint="eastAsia"/>
            <w:sz w:val="28"/>
            <w:szCs w:val="28"/>
          </w:rPr>
          <w:t>－</w:t>
        </w:r>
      </w:p>
    </w:sdtContent>
  </w:sdt>
  <w:p w:rsidR="00B60D67" w:rsidRPr="00B60D67" w:rsidRDefault="00B60D67">
    <w:pPr>
      <w:pStyle w:val="a5"/>
      <w:rPr>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08" w:rsidRDefault="00391F08" w:rsidP="00B60D67">
      <w:pPr>
        <w:spacing w:line="240" w:lineRule="auto"/>
      </w:pPr>
      <w:r>
        <w:separator/>
      </w:r>
    </w:p>
  </w:footnote>
  <w:footnote w:type="continuationSeparator" w:id="0">
    <w:p w:rsidR="00391F08" w:rsidRDefault="00391F08" w:rsidP="00B60D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11A9"/>
    <w:rsid w:val="0010104F"/>
    <w:rsid w:val="00132032"/>
    <w:rsid w:val="00391F08"/>
    <w:rsid w:val="004164D0"/>
    <w:rsid w:val="00431C6F"/>
    <w:rsid w:val="00433A82"/>
    <w:rsid w:val="005803CC"/>
    <w:rsid w:val="00604687"/>
    <w:rsid w:val="00610068"/>
    <w:rsid w:val="00996449"/>
    <w:rsid w:val="00B011A9"/>
    <w:rsid w:val="00B1395E"/>
    <w:rsid w:val="00B60D67"/>
    <w:rsid w:val="00D448BD"/>
    <w:rsid w:val="00F9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A9"/>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011A9"/>
    <w:pPr>
      <w:spacing w:beforeLines="30" w:line="240" w:lineRule="auto"/>
    </w:pPr>
    <w:rPr>
      <w:rFonts w:ascii="仿宋_GB2312" w:eastAsia="仿宋_GB2312" w:hAnsi="Times New Roman"/>
      <w:sz w:val="30"/>
      <w:szCs w:val="32"/>
    </w:rPr>
  </w:style>
  <w:style w:type="character" w:customStyle="1" w:styleId="Char">
    <w:name w:val="正文文本 Char"/>
    <w:basedOn w:val="a0"/>
    <w:link w:val="a3"/>
    <w:qFormat/>
    <w:rsid w:val="00B011A9"/>
    <w:rPr>
      <w:rFonts w:ascii="仿宋_GB2312" w:eastAsia="仿宋_GB2312" w:hAnsi="Times New Roman" w:cs="Times New Roman"/>
      <w:sz w:val="30"/>
      <w:szCs w:val="32"/>
    </w:rPr>
  </w:style>
  <w:style w:type="paragraph" w:styleId="a4">
    <w:name w:val="header"/>
    <w:basedOn w:val="a"/>
    <w:link w:val="Char0"/>
    <w:uiPriority w:val="99"/>
    <w:unhideWhenUsed/>
    <w:rsid w:val="00B60D6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B60D67"/>
    <w:rPr>
      <w:rFonts w:ascii="Calibri" w:eastAsia="宋体" w:hAnsi="Calibri" w:cs="Times New Roman"/>
      <w:sz w:val="18"/>
      <w:szCs w:val="18"/>
    </w:rPr>
  </w:style>
  <w:style w:type="paragraph" w:styleId="a5">
    <w:name w:val="footer"/>
    <w:basedOn w:val="a"/>
    <w:link w:val="Char1"/>
    <w:uiPriority w:val="99"/>
    <w:unhideWhenUsed/>
    <w:rsid w:val="00B60D67"/>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B60D6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657</Words>
  <Characters>3745</Characters>
  <Application>Microsoft Office Word</Application>
  <DocSecurity>0</DocSecurity>
  <Lines>31</Lines>
  <Paragraphs>8</Paragraphs>
  <ScaleCrop>false</ScaleCrop>
  <Company>Chinese ORG</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曹辛冬</dc:creator>
  <cp:keywords/>
  <dc:description/>
  <cp:lastModifiedBy>刘亚男</cp:lastModifiedBy>
  <cp:revision>6</cp:revision>
  <dcterms:created xsi:type="dcterms:W3CDTF">2020-02-13T01:29:00Z</dcterms:created>
  <dcterms:modified xsi:type="dcterms:W3CDTF">2021-05-31T08:20:00Z</dcterms:modified>
</cp:coreProperties>
</file>